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CD3" w:rsidRPr="00103BCA" w:rsidRDefault="00F1743F" w:rsidP="00551CD3">
      <w:pPr>
        <w:spacing w:line="240" w:lineRule="auto"/>
        <w:jc w:val="right"/>
        <w:rPr>
          <w:rFonts w:eastAsia="Times New Roman"/>
          <w:lang w:eastAsia="pl-PL"/>
        </w:rPr>
      </w:pPr>
      <w:r w:rsidRPr="00103BCA">
        <w:rPr>
          <w:rFonts w:eastAsia="Times New Roman"/>
          <w:lang w:eastAsia="pl-PL"/>
        </w:rPr>
        <w:t>Zał. nr</w:t>
      </w:r>
      <w:r w:rsidR="00551CD3" w:rsidRPr="00103BCA">
        <w:rPr>
          <w:rFonts w:eastAsia="Times New Roman"/>
          <w:lang w:eastAsia="pl-PL"/>
        </w:rPr>
        <w:t xml:space="preserve"> </w:t>
      </w:r>
      <w:r w:rsidR="00D3768E">
        <w:rPr>
          <w:rFonts w:eastAsia="Times New Roman"/>
          <w:lang w:eastAsia="pl-PL"/>
        </w:rPr>
        <w:t>5</w:t>
      </w:r>
      <w:r w:rsidR="00551CD3" w:rsidRPr="00103BCA">
        <w:rPr>
          <w:rFonts w:eastAsia="Times New Roman"/>
          <w:lang w:eastAsia="pl-PL"/>
        </w:rPr>
        <w:t xml:space="preserve"> </w:t>
      </w:r>
      <w:r w:rsidRPr="00103BCA">
        <w:rPr>
          <w:rFonts w:eastAsia="Times New Roman"/>
          <w:lang w:eastAsia="pl-PL"/>
        </w:rPr>
        <w:t xml:space="preserve">do </w:t>
      </w:r>
      <w:r w:rsidR="00A407D8">
        <w:rPr>
          <w:rFonts w:eastAsia="Times New Roman"/>
          <w:lang w:eastAsia="pl-PL"/>
        </w:rPr>
        <w:t>ZW</w:t>
      </w:r>
      <w:r w:rsidR="00686555">
        <w:rPr>
          <w:rFonts w:eastAsia="Times New Roman"/>
          <w:lang w:eastAsia="pl-PL"/>
        </w:rPr>
        <w:t xml:space="preserve"> </w:t>
      </w:r>
      <w:r w:rsidR="006A103E">
        <w:rPr>
          <w:rFonts w:eastAsia="Times New Roman"/>
          <w:lang w:eastAsia="pl-PL"/>
        </w:rPr>
        <w:t>16</w:t>
      </w:r>
      <w:r w:rsidR="00686555">
        <w:rPr>
          <w:rFonts w:eastAsia="Times New Roman"/>
          <w:lang w:eastAsia="pl-PL"/>
        </w:rPr>
        <w:t>/20</w:t>
      </w:r>
      <w:r w:rsidR="000F1A1A">
        <w:rPr>
          <w:rFonts w:eastAsia="Times New Roman"/>
          <w:lang w:eastAsia="pl-PL"/>
        </w:rPr>
        <w:t>20</w:t>
      </w:r>
      <w:r w:rsidR="00A407D8">
        <w:rPr>
          <w:rFonts w:eastAsia="Times New Roman"/>
          <w:lang w:eastAsia="pl-PL"/>
        </w:rPr>
        <w:t xml:space="preserve"> </w:t>
      </w:r>
    </w:p>
    <w:tbl>
      <w:tblPr>
        <w:tblW w:w="9225" w:type="dxa"/>
        <w:tblCellMar>
          <w:top w:w="15" w:type="dxa"/>
          <w:left w:w="15" w:type="dxa"/>
          <w:bottom w:w="15" w:type="dxa"/>
          <w:right w:w="15" w:type="dxa"/>
        </w:tblCellMar>
        <w:tblLook w:val="04A0"/>
      </w:tblPr>
      <w:tblGrid>
        <w:gridCol w:w="9225"/>
      </w:tblGrid>
      <w:tr w:rsidR="00551CD3" w:rsidRPr="00291559" w:rsidTr="664DE7E4">
        <w:tc>
          <w:tcPr>
            <w:tcW w:w="6915" w:type="dxa"/>
            <w:tcBorders>
              <w:top w:val="single" w:sz="8" w:space="0" w:color="000000" w:themeColor="text1"/>
              <w:left w:val="single" w:sz="8" w:space="0" w:color="000000" w:themeColor="text1"/>
              <w:bottom w:val="single" w:sz="8" w:space="0" w:color="000000" w:themeColor="text1"/>
              <w:right w:val="single" w:sz="8" w:space="0" w:color="000000" w:themeColor="text1"/>
            </w:tcBorders>
            <w:hideMark/>
          </w:tcPr>
          <w:p w:rsidR="00551CD3" w:rsidRPr="00551CD3" w:rsidRDefault="00551CD3" w:rsidP="664DE7E4">
            <w:pPr>
              <w:spacing w:after="0" w:line="240" w:lineRule="auto"/>
              <w:rPr>
                <w:rFonts w:eastAsia="Times New Roman"/>
                <w:lang w:val="en-US" w:eastAsia="pl-PL"/>
              </w:rPr>
            </w:pPr>
            <w:bookmarkStart w:id="0" w:name="table01"/>
            <w:bookmarkEnd w:id="0"/>
            <w:r w:rsidRPr="664DE7E4">
              <w:rPr>
                <w:rFonts w:eastAsia="Times New Roman"/>
                <w:lang w:val="en-US" w:eastAsia="pl-PL"/>
              </w:rPr>
              <w:t xml:space="preserve">FACULTY </w:t>
            </w:r>
            <w:r w:rsidR="3AF24672" w:rsidRPr="664DE7E4">
              <w:rPr>
                <w:rFonts w:eastAsia="Times New Roman"/>
                <w:lang w:val="en-US"/>
              </w:rPr>
              <w:t>OF ARCHITECTURE</w:t>
            </w:r>
          </w:p>
          <w:p w:rsidR="003C337D" w:rsidRDefault="003C337D" w:rsidP="00551CD3">
            <w:pPr>
              <w:spacing w:after="0" w:line="240" w:lineRule="auto"/>
              <w:ind w:left="560" w:hanging="560"/>
              <w:jc w:val="center"/>
              <w:outlineLvl w:val="1"/>
              <w:rPr>
                <w:rFonts w:eastAsia="Times New Roman"/>
                <w:b/>
                <w:bCs/>
                <w:lang w:val="en-US" w:eastAsia="pl-PL"/>
              </w:rPr>
            </w:pPr>
          </w:p>
          <w:p w:rsidR="00551CD3" w:rsidRPr="00551CD3" w:rsidRDefault="00551CD3" w:rsidP="00551CD3">
            <w:pPr>
              <w:spacing w:after="0" w:line="240" w:lineRule="auto"/>
              <w:ind w:left="560" w:hanging="560"/>
              <w:jc w:val="center"/>
              <w:outlineLvl w:val="1"/>
              <w:rPr>
                <w:rFonts w:eastAsia="Times New Roman"/>
                <w:b/>
                <w:bCs/>
                <w:lang w:val="en-US" w:eastAsia="pl-PL"/>
              </w:rPr>
            </w:pPr>
            <w:r w:rsidRPr="00551CD3">
              <w:rPr>
                <w:rFonts w:eastAsia="Times New Roman"/>
                <w:b/>
                <w:bCs/>
                <w:lang w:val="en-US" w:eastAsia="pl-PL"/>
              </w:rPr>
              <w:t>SUBJECT CARD</w:t>
            </w:r>
          </w:p>
          <w:p w:rsidR="00551CD3" w:rsidRPr="00291559" w:rsidRDefault="00551CD3" w:rsidP="00551CD3">
            <w:pPr>
              <w:spacing w:after="0" w:line="240" w:lineRule="auto"/>
              <w:ind w:left="560" w:hanging="560"/>
              <w:outlineLvl w:val="1"/>
              <w:rPr>
                <w:rFonts w:eastAsia="Times New Roman"/>
                <w:b/>
                <w:bCs/>
                <w:lang w:eastAsia="pl-PL"/>
              </w:rPr>
            </w:pPr>
            <w:proofErr w:type="spellStart"/>
            <w:r w:rsidRPr="00291559">
              <w:rPr>
                <w:rFonts w:eastAsia="Times New Roman"/>
                <w:b/>
                <w:bCs/>
                <w:lang w:eastAsia="pl-PL"/>
              </w:rPr>
              <w:t>Name</w:t>
            </w:r>
            <w:proofErr w:type="spellEnd"/>
            <w:r w:rsidRPr="00291559">
              <w:rPr>
                <w:rFonts w:eastAsia="Times New Roman"/>
                <w:b/>
                <w:bCs/>
                <w:lang w:eastAsia="pl-PL"/>
              </w:rPr>
              <w:t xml:space="preserve"> </w:t>
            </w:r>
            <w:r w:rsidR="003B6762" w:rsidRPr="00291559">
              <w:rPr>
                <w:rFonts w:eastAsia="Times New Roman"/>
                <w:b/>
                <w:bCs/>
                <w:lang w:eastAsia="pl-PL"/>
              </w:rPr>
              <w:t xml:space="preserve">of </w:t>
            </w:r>
            <w:proofErr w:type="spellStart"/>
            <w:r w:rsidR="003B6762" w:rsidRPr="00291559">
              <w:rPr>
                <w:rFonts w:eastAsia="Times New Roman"/>
                <w:b/>
                <w:bCs/>
                <w:lang w:eastAsia="pl-PL"/>
              </w:rPr>
              <w:t>subject</w:t>
            </w:r>
            <w:proofErr w:type="spellEnd"/>
            <w:r w:rsidR="003B6762" w:rsidRPr="00291559">
              <w:rPr>
                <w:rFonts w:eastAsia="Times New Roman"/>
                <w:b/>
                <w:bCs/>
                <w:lang w:eastAsia="pl-PL"/>
              </w:rPr>
              <w:t xml:space="preserve"> </w:t>
            </w:r>
            <w:proofErr w:type="spellStart"/>
            <w:r w:rsidRPr="00291559">
              <w:rPr>
                <w:rFonts w:eastAsia="Times New Roman"/>
                <w:b/>
                <w:bCs/>
                <w:lang w:eastAsia="pl-PL"/>
              </w:rPr>
              <w:t>in</w:t>
            </w:r>
            <w:proofErr w:type="spellEnd"/>
            <w:r w:rsidRPr="00291559">
              <w:rPr>
                <w:rFonts w:eastAsia="Times New Roman"/>
                <w:b/>
                <w:bCs/>
                <w:lang w:eastAsia="pl-PL"/>
              </w:rPr>
              <w:t xml:space="preserve"> </w:t>
            </w:r>
            <w:proofErr w:type="spellStart"/>
            <w:r w:rsidRPr="00291559">
              <w:rPr>
                <w:rFonts w:eastAsia="Times New Roman"/>
                <w:b/>
                <w:bCs/>
                <w:lang w:eastAsia="pl-PL"/>
              </w:rPr>
              <w:t>Polish</w:t>
            </w:r>
            <w:proofErr w:type="spellEnd"/>
            <w:r w:rsidRPr="00291559">
              <w:rPr>
                <w:rFonts w:eastAsia="Times New Roman"/>
                <w:b/>
                <w:bCs/>
                <w:lang w:eastAsia="pl-PL"/>
              </w:rPr>
              <w:t xml:space="preserve"> </w:t>
            </w:r>
            <w:r w:rsidR="00291559" w:rsidRPr="00291559">
              <w:t>Strategie zrównoważonego kształtowania obszarów zurbanizowanych</w:t>
            </w:r>
          </w:p>
          <w:p w:rsidR="00551CD3" w:rsidRPr="00291559"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 xml:space="preserve">in English </w:t>
            </w:r>
            <w:bookmarkStart w:id="1" w:name="_GoBack"/>
            <w:r w:rsidR="00291559" w:rsidRPr="00291559">
              <w:rPr>
                <w:lang w:val="en-US"/>
              </w:rPr>
              <w:t>Urban areas sustainable development strategies</w:t>
            </w:r>
            <w:bookmarkEnd w:id="1"/>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Main field of study (if applicable): </w:t>
            </w:r>
            <w:r w:rsidR="00291559">
              <w:rPr>
                <w:rFonts w:eastAsia="Times New Roman"/>
                <w:bCs/>
                <w:lang w:val="en-US" w:eastAsia="pl-PL"/>
              </w:rPr>
              <w:t>Spatial Management</w:t>
            </w:r>
            <w:r w:rsidRPr="00551CD3">
              <w:rPr>
                <w:rFonts w:eastAsia="Times New Roman"/>
                <w:b/>
                <w:bCs/>
                <w:lang w:val="en-US" w:eastAsia="pl-PL"/>
              </w:rPr>
              <w:t xml:space="preserve"> </w:t>
            </w:r>
          </w:p>
          <w:p w:rsid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Specialization (if applicable): ……………………..</w:t>
            </w:r>
          </w:p>
          <w:p w:rsidR="003C337D" w:rsidRPr="00551CD3" w:rsidRDefault="003C337D" w:rsidP="00551CD3">
            <w:pPr>
              <w:spacing w:after="0" w:line="240" w:lineRule="auto"/>
              <w:ind w:left="560" w:hanging="560"/>
              <w:outlineLvl w:val="1"/>
              <w:rPr>
                <w:rFonts w:eastAsia="Times New Roman"/>
                <w:b/>
                <w:bCs/>
                <w:lang w:val="en-US" w:eastAsia="pl-PL"/>
              </w:rPr>
            </w:pPr>
            <w:r>
              <w:rPr>
                <w:rFonts w:eastAsia="Times New Roman"/>
                <w:b/>
                <w:bCs/>
                <w:lang w:val="en-US" w:eastAsia="pl-PL"/>
              </w:rPr>
              <w:t xml:space="preserve">Profile:  academic / </w:t>
            </w:r>
            <w:r w:rsidRPr="00291559">
              <w:rPr>
                <w:rFonts w:eastAsia="Times New Roman"/>
                <w:b/>
                <w:bCs/>
                <w:strike/>
                <w:lang w:val="en-US" w:eastAsia="pl-PL"/>
              </w:rPr>
              <w:t>practical</w:t>
            </w:r>
            <w:r>
              <w:rPr>
                <w:rFonts w:eastAsia="Times New Roman"/>
                <w:b/>
                <w:bCs/>
                <w:lang w:val="en-US" w:eastAsia="pl-PL"/>
              </w:rPr>
              <w:t>*</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Level and form of studies: </w:t>
            </w:r>
            <w:r w:rsidRPr="00291559">
              <w:rPr>
                <w:rFonts w:eastAsia="Times New Roman"/>
                <w:b/>
                <w:bCs/>
                <w:strike/>
                <w:lang w:val="en-US" w:eastAsia="pl-PL"/>
              </w:rPr>
              <w:t>1st</w:t>
            </w:r>
            <w:r w:rsidRPr="00551CD3">
              <w:rPr>
                <w:rFonts w:eastAsia="Times New Roman"/>
                <w:b/>
                <w:bCs/>
                <w:lang w:val="en-US" w:eastAsia="pl-PL"/>
              </w:rPr>
              <w:t xml:space="preserve">/ 2nd level, </w:t>
            </w:r>
            <w:r w:rsidR="003B6762" w:rsidRPr="00291559">
              <w:rPr>
                <w:rFonts w:eastAsia="Times New Roman"/>
                <w:b/>
                <w:bCs/>
                <w:strike/>
                <w:lang w:val="en-US" w:eastAsia="pl-PL"/>
              </w:rPr>
              <w:t>uniform magister studies</w:t>
            </w:r>
            <w:r w:rsidR="003B6762">
              <w:rPr>
                <w:rFonts w:eastAsia="Times New Roman"/>
                <w:b/>
                <w:bCs/>
                <w:lang w:val="en-US" w:eastAsia="pl-PL"/>
              </w:rPr>
              <w:t xml:space="preserve">*, </w:t>
            </w:r>
            <w:r w:rsidRPr="00551CD3">
              <w:rPr>
                <w:rFonts w:eastAsia="Times New Roman"/>
                <w:b/>
                <w:bCs/>
                <w:lang w:val="en-US" w:eastAsia="pl-PL"/>
              </w:rPr>
              <w:t xml:space="preserve">full-time / </w:t>
            </w:r>
            <w:r w:rsidRPr="00291559">
              <w:rPr>
                <w:rFonts w:eastAsia="Times New Roman"/>
                <w:b/>
                <w:bCs/>
                <w:strike/>
                <w:lang w:val="en-US" w:eastAsia="pl-PL"/>
              </w:rPr>
              <w:t>part-time</w:t>
            </w:r>
            <w:r w:rsidRPr="00551CD3">
              <w:rPr>
                <w:rFonts w:eastAsia="Times New Roman"/>
                <w:b/>
                <w:bCs/>
                <w:lang w:val="en-US" w:eastAsia="pl-PL"/>
              </w:rPr>
              <w:t>*</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Kind of subject: </w:t>
            </w:r>
            <w:r w:rsidRPr="00291559">
              <w:rPr>
                <w:rFonts w:eastAsia="Times New Roman"/>
                <w:b/>
                <w:bCs/>
                <w:strike/>
                <w:lang w:val="en-US" w:eastAsia="pl-PL"/>
              </w:rPr>
              <w:t>obligatory</w:t>
            </w:r>
            <w:r w:rsidRPr="00551CD3">
              <w:rPr>
                <w:rFonts w:eastAsia="Times New Roman"/>
                <w:b/>
                <w:bCs/>
                <w:lang w:val="en-US" w:eastAsia="pl-PL"/>
              </w:rPr>
              <w:t xml:space="preserve"> / optional / </w:t>
            </w:r>
            <w:r w:rsidRPr="00291559">
              <w:rPr>
                <w:rFonts w:eastAsia="Times New Roman"/>
                <w:b/>
                <w:bCs/>
                <w:strike/>
                <w:lang w:val="en-US" w:eastAsia="pl-PL"/>
              </w:rPr>
              <w:t>university-wide</w:t>
            </w:r>
            <w:r w:rsidRPr="00551CD3">
              <w:rPr>
                <w:rFonts w:eastAsia="Times New Roman"/>
                <w:b/>
                <w:bCs/>
                <w:lang w:val="en-US" w:eastAsia="pl-PL"/>
              </w:rPr>
              <w:t>*</w:t>
            </w:r>
          </w:p>
          <w:p w:rsidR="00551CD3" w:rsidRPr="000371BB" w:rsidRDefault="00551CD3" w:rsidP="00551CD3">
            <w:pPr>
              <w:spacing w:after="0" w:line="240" w:lineRule="auto"/>
              <w:rPr>
                <w:rFonts w:eastAsia="Times New Roman"/>
                <w:sz w:val="22"/>
                <w:szCs w:val="22"/>
                <w:lang w:val="en-US" w:eastAsia="pl-PL"/>
              </w:rPr>
            </w:pPr>
            <w:r w:rsidRPr="00551CD3">
              <w:rPr>
                <w:rFonts w:eastAsia="Times New Roman"/>
                <w:b/>
                <w:bCs/>
                <w:lang w:val="en-US" w:eastAsia="pl-PL"/>
              </w:rPr>
              <w:t xml:space="preserve">Subject code </w:t>
            </w:r>
            <w:r w:rsidR="000371BB" w:rsidRPr="000371BB">
              <w:rPr>
                <w:rFonts w:ascii="Arial" w:hAnsi="Arial" w:cs="Arial"/>
                <w:b/>
                <w:bCs/>
                <w:color w:val="000000"/>
                <w:sz w:val="22"/>
                <w:szCs w:val="22"/>
                <w:shd w:val="clear" w:color="auto" w:fill="FFFFFF"/>
              </w:rPr>
              <w:t>GPA117599P</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Group of courses </w:t>
            </w:r>
            <w:r w:rsidRPr="00291559">
              <w:rPr>
                <w:rFonts w:eastAsia="Times New Roman"/>
                <w:b/>
                <w:bCs/>
                <w:strike/>
                <w:lang w:val="en-US" w:eastAsia="pl-PL"/>
              </w:rPr>
              <w:t>YES</w:t>
            </w:r>
            <w:r w:rsidRPr="00551CD3">
              <w:rPr>
                <w:rFonts w:eastAsia="Times New Roman"/>
                <w:b/>
                <w:bCs/>
                <w:lang w:val="en-US" w:eastAsia="pl-PL"/>
              </w:rPr>
              <w:t xml:space="preserve"> / NO*</w:t>
            </w:r>
          </w:p>
        </w:tc>
      </w:tr>
    </w:tbl>
    <w:p w:rsidR="00551CD3" w:rsidRPr="00551CD3" w:rsidRDefault="00551CD3" w:rsidP="00551CD3">
      <w:pPr>
        <w:spacing w:line="240" w:lineRule="auto"/>
        <w:rPr>
          <w:rFonts w:eastAsia="Times New Roman"/>
          <w:vanish/>
          <w:lang w:val="en-US" w:eastAsia="pl-PL"/>
        </w:rPr>
      </w:pPr>
      <w:bookmarkStart w:id="2" w:name="table02"/>
      <w:bookmarkEnd w:id="2"/>
    </w:p>
    <w:tbl>
      <w:tblPr>
        <w:tblW w:w="9285" w:type="dxa"/>
        <w:tblCellMar>
          <w:top w:w="15" w:type="dxa"/>
          <w:left w:w="15" w:type="dxa"/>
          <w:bottom w:w="15" w:type="dxa"/>
          <w:right w:w="15" w:type="dxa"/>
        </w:tblCellMar>
        <w:tblLook w:val="04A0"/>
      </w:tblPr>
      <w:tblGrid>
        <w:gridCol w:w="2590"/>
        <w:gridCol w:w="1339"/>
        <w:gridCol w:w="1339"/>
        <w:gridCol w:w="1339"/>
        <w:gridCol w:w="1339"/>
        <w:gridCol w:w="1339"/>
      </w:tblGrid>
      <w:tr w:rsidR="007F7B5C" w:rsidRPr="00551CD3" w:rsidTr="00291559">
        <w:tc>
          <w:tcPr>
            <w:tcW w:w="259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133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Lecture</w:t>
            </w:r>
            <w:proofErr w:type="spellEnd"/>
          </w:p>
        </w:tc>
        <w:tc>
          <w:tcPr>
            <w:tcW w:w="133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Classes</w:t>
            </w:r>
            <w:proofErr w:type="spellEnd"/>
          </w:p>
        </w:tc>
        <w:tc>
          <w:tcPr>
            <w:tcW w:w="133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Laboratory</w:t>
            </w:r>
            <w:proofErr w:type="spellEnd"/>
          </w:p>
        </w:tc>
        <w:tc>
          <w:tcPr>
            <w:tcW w:w="133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Project</w:t>
            </w:r>
          </w:p>
        </w:tc>
        <w:tc>
          <w:tcPr>
            <w:tcW w:w="133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Seminar</w:t>
            </w:r>
            <w:proofErr w:type="spellEnd"/>
          </w:p>
        </w:tc>
      </w:tr>
      <w:tr w:rsidR="00291559" w:rsidRPr="00291559" w:rsidTr="00654628">
        <w:tc>
          <w:tcPr>
            <w:tcW w:w="0" w:type="auto"/>
            <w:tcBorders>
              <w:top w:val="single" w:sz="8" w:space="0" w:color="000000"/>
              <w:left w:val="single" w:sz="8" w:space="0" w:color="000000"/>
              <w:bottom w:val="single" w:sz="8" w:space="0" w:color="000000"/>
              <w:right w:val="single" w:sz="8" w:space="0" w:color="000000"/>
            </w:tcBorders>
            <w:hideMark/>
          </w:tcPr>
          <w:p w:rsidR="00291559" w:rsidRPr="00551CD3" w:rsidRDefault="00291559" w:rsidP="00291559">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291559" w:rsidRPr="00551CD3" w:rsidRDefault="00291559" w:rsidP="00291559">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291559" w:rsidRPr="00551CD3" w:rsidRDefault="00291559" w:rsidP="00291559">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291559" w:rsidRPr="00551CD3" w:rsidRDefault="00291559" w:rsidP="00291559">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291559" w:rsidRPr="001877FE" w:rsidRDefault="00291559" w:rsidP="00291559">
            <w:pPr>
              <w:jc w:val="center"/>
            </w:pPr>
            <w:r w:rsidRPr="001877FE">
              <w:t>45</w:t>
            </w:r>
          </w:p>
        </w:tc>
        <w:tc>
          <w:tcPr>
            <w:tcW w:w="0" w:type="auto"/>
            <w:tcBorders>
              <w:top w:val="single" w:sz="8" w:space="0" w:color="000000"/>
              <w:left w:val="single" w:sz="8" w:space="0" w:color="000000"/>
              <w:bottom w:val="single" w:sz="8" w:space="0" w:color="000000"/>
              <w:right w:val="single" w:sz="8" w:space="0" w:color="000000"/>
            </w:tcBorders>
            <w:hideMark/>
          </w:tcPr>
          <w:p w:rsidR="00291559" w:rsidRPr="00551CD3" w:rsidRDefault="00291559" w:rsidP="00291559">
            <w:pPr>
              <w:spacing w:after="0" w:line="240" w:lineRule="auto"/>
              <w:rPr>
                <w:rFonts w:eastAsia="Times New Roman"/>
                <w:lang w:val="en-US" w:eastAsia="pl-PL"/>
              </w:rPr>
            </w:pPr>
          </w:p>
        </w:tc>
      </w:tr>
      <w:tr w:rsidR="00291559" w:rsidRPr="00291559" w:rsidTr="00654628">
        <w:tc>
          <w:tcPr>
            <w:tcW w:w="0" w:type="auto"/>
            <w:tcBorders>
              <w:top w:val="single" w:sz="8" w:space="0" w:color="000000"/>
              <w:left w:val="single" w:sz="8" w:space="0" w:color="000000"/>
              <w:bottom w:val="single" w:sz="8" w:space="0" w:color="000000"/>
              <w:right w:val="single" w:sz="8" w:space="0" w:color="000000"/>
            </w:tcBorders>
            <w:hideMark/>
          </w:tcPr>
          <w:p w:rsidR="00291559" w:rsidRPr="00551CD3" w:rsidRDefault="00291559" w:rsidP="00291559">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291559" w:rsidRPr="00551CD3" w:rsidRDefault="00291559" w:rsidP="00291559">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291559" w:rsidRPr="00551CD3" w:rsidRDefault="00291559" w:rsidP="00291559">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291559" w:rsidRPr="00551CD3" w:rsidRDefault="00291559" w:rsidP="00291559">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291559" w:rsidRPr="001877FE" w:rsidRDefault="00291559" w:rsidP="00291559">
            <w:pPr>
              <w:jc w:val="center"/>
            </w:pPr>
            <w:r w:rsidRPr="001877FE">
              <w:t>90</w:t>
            </w:r>
          </w:p>
        </w:tc>
        <w:tc>
          <w:tcPr>
            <w:tcW w:w="0" w:type="auto"/>
            <w:tcBorders>
              <w:top w:val="single" w:sz="8" w:space="0" w:color="000000"/>
              <w:left w:val="single" w:sz="8" w:space="0" w:color="000000"/>
              <w:bottom w:val="single" w:sz="8" w:space="0" w:color="000000"/>
              <w:right w:val="single" w:sz="8" w:space="0" w:color="000000"/>
            </w:tcBorders>
            <w:hideMark/>
          </w:tcPr>
          <w:p w:rsidR="00291559" w:rsidRPr="00551CD3" w:rsidRDefault="00291559" w:rsidP="00291559">
            <w:pPr>
              <w:spacing w:after="0" w:line="240" w:lineRule="auto"/>
              <w:rPr>
                <w:rFonts w:eastAsia="Times New Roman"/>
                <w:lang w:val="en-US" w:eastAsia="pl-PL"/>
              </w:rPr>
            </w:pPr>
          </w:p>
        </w:tc>
      </w:tr>
      <w:tr w:rsidR="00291559"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291559" w:rsidRPr="00551CD3" w:rsidRDefault="00291559" w:rsidP="00291559">
            <w:pPr>
              <w:spacing w:after="0" w:line="240" w:lineRule="auto"/>
              <w:rPr>
                <w:rFonts w:eastAsia="Times New Roman"/>
                <w:lang w:eastAsia="pl-PL"/>
              </w:rPr>
            </w:pPr>
            <w:r w:rsidRPr="00551CD3">
              <w:rPr>
                <w:rFonts w:eastAsia="Times New Roman"/>
                <w:sz w:val="22"/>
                <w:lang w:eastAsia="pl-PL"/>
              </w:rPr>
              <w:t xml:space="preserve">Form of </w:t>
            </w:r>
            <w:proofErr w:type="spellStart"/>
            <w:r w:rsidRPr="00551CD3">
              <w:rPr>
                <w:rFonts w:eastAsia="Times New Roman"/>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291559" w:rsidRPr="00551CD3" w:rsidRDefault="00291559" w:rsidP="00291559">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291559" w:rsidRPr="00551CD3" w:rsidRDefault="00291559" w:rsidP="00291559">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291559" w:rsidRPr="00551CD3" w:rsidRDefault="00291559" w:rsidP="00291559">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291559" w:rsidRPr="00551CD3" w:rsidRDefault="00291559" w:rsidP="00291559">
            <w:pPr>
              <w:spacing w:after="0" w:line="240" w:lineRule="auto"/>
              <w:rPr>
                <w:rFonts w:eastAsia="Times New Roman"/>
                <w:lang w:eastAsia="pl-PL"/>
              </w:rPr>
            </w:pPr>
            <w:proofErr w:type="spellStart"/>
            <w:r w:rsidRPr="00291559">
              <w:rPr>
                <w:rFonts w:eastAsia="Times New Roman"/>
                <w:strike/>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rsidR="00291559" w:rsidRPr="00551CD3" w:rsidRDefault="00291559" w:rsidP="00291559">
            <w:pPr>
              <w:spacing w:after="0" w:line="240" w:lineRule="auto"/>
              <w:rPr>
                <w:rFonts w:eastAsia="Times New Roman"/>
                <w:lang w:eastAsia="pl-PL"/>
              </w:rPr>
            </w:pPr>
            <w:proofErr w:type="spellStart"/>
            <w:r w:rsidRPr="00551CD3">
              <w:rPr>
                <w:rFonts w:eastAsia="Times New Roman"/>
                <w:sz w:val="20"/>
                <w:lang w:eastAsia="pl-PL"/>
              </w:rPr>
              <w:t>Examination</w:t>
            </w:r>
            <w:proofErr w:type="spellEnd"/>
            <w:r w:rsidRPr="00551CD3">
              <w:rPr>
                <w:rFonts w:eastAsia="Times New Roman"/>
                <w:sz w:val="20"/>
                <w:lang w:eastAsia="pl-PL"/>
              </w:rPr>
              <w:t xml:space="preserve"> / </w:t>
            </w:r>
            <w:proofErr w:type="spellStart"/>
            <w:r w:rsidRPr="00551CD3">
              <w:rPr>
                <w:rFonts w:eastAsia="Times New Roman"/>
                <w:sz w:val="20"/>
                <w:lang w:eastAsia="pl-PL"/>
              </w:rPr>
              <w:t>crediting</w:t>
            </w:r>
            <w:proofErr w:type="spellEnd"/>
            <w:r w:rsidRPr="00551CD3">
              <w:rPr>
                <w:rFonts w:eastAsia="Times New Roman"/>
                <w:sz w:val="20"/>
                <w:lang w:eastAsia="pl-PL"/>
              </w:rPr>
              <w:t xml:space="preserve"> </w:t>
            </w:r>
            <w:proofErr w:type="spellStart"/>
            <w:r w:rsidRPr="00551CD3">
              <w:rPr>
                <w:rFonts w:eastAsia="Times New Roman"/>
                <w:sz w:val="20"/>
                <w:lang w:eastAsia="pl-PL"/>
              </w:rPr>
              <w:t>with</w:t>
            </w:r>
            <w:proofErr w:type="spellEnd"/>
            <w:r w:rsidRPr="00551CD3">
              <w:rPr>
                <w:rFonts w:eastAsia="Times New Roman"/>
                <w:sz w:val="20"/>
                <w:lang w:eastAsia="pl-PL"/>
              </w:rPr>
              <w:t xml:space="preserve"> </w:t>
            </w:r>
            <w:proofErr w:type="spellStart"/>
            <w:r w:rsidRPr="00551CD3">
              <w:rPr>
                <w:rFonts w:eastAsia="Times New Roman"/>
                <w:sz w:val="20"/>
                <w:lang w:eastAsia="pl-PL"/>
              </w:rPr>
              <w:t>grade</w:t>
            </w:r>
            <w:proofErr w:type="spellEnd"/>
            <w:r w:rsidRPr="00551CD3">
              <w:rPr>
                <w:rFonts w:eastAsia="Times New Roman"/>
                <w:sz w:val="20"/>
                <w:lang w:eastAsia="pl-PL"/>
              </w:rPr>
              <w:t>*</w:t>
            </w:r>
          </w:p>
        </w:tc>
      </w:tr>
      <w:tr w:rsidR="00291559" w:rsidRPr="00291559" w:rsidTr="00551CD3">
        <w:tc>
          <w:tcPr>
            <w:tcW w:w="0" w:type="auto"/>
            <w:tcBorders>
              <w:top w:val="single" w:sz="8" w:space="0" w:color="000000"/>
              <w:left w:val="single" w:sz="8" w:space="0" w:color="000000"/>
              <w:bottom w:val="single" w:sz="8" w:space="0" w:color="000000"/>
              <w:right w:val="single" w:sz="8" w:space="0" w:color="000000"/>
            </w:tcBorders>
            <w:hideMark/>
          </w:tcPr>
          <w:p w:rsidR="00291559" w:rsidRPr="00551CD3" w:rsidRDefault="00291559" w:rsidP="00291559">
            <w:pPr>
              <w:spacing w:after="0" w:line="240" w:lineRule="auto"/>
              <w:rPr>
                <w:rFonts w:eastAsia="Times New Roman"/>
                <w:lang w:val="en-US" w:eastAsia="pl-PL"/>
              </w:rPr>
            </w:pPr>
            <w:r w:rsidRPr="00551CD3">
              <w:rPr>
                <w:rFonts w:eastAsia="Times New Roman"/>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hideMark/>
          </w:tcPr>
          <w:p w:rsidR="00291559" w:rsidRPr="00551CD3" w:rsidRDefault="00291559" w:rsidP="00291559">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291559" w:rsidRPr="00551CD3" w:rsidRDefault="00291559" w:rsidP="00291559">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291559" w:rsidRPr="00551CD3" w:rsidRDefault="00291559" w:rsidP="00291559">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291559" w:rsidRPr="00551CD3" w:rsidRDefault="00291559" w:rsidP="00291559">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291559" w:rsidRPr="00551CD3" w:rsidRDefault="00291559" w:rsidP="00291559">
            <w:pPr>
              <w:spacing w:after="0" w:line="240" w:lineRule="auto"/>
              <w:rPr>
                <w:rFonts w:eastAsia="Times New Roman"/>
                <w:lang w:val="en-US" w:eastAsia="pl-PL"/>
              </w:rPr>
            </w:pPr>
          </w:p>
        </w:tc>
      </w:tr>
      <w:tr w:rsidR="00291559"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291559" w:rsidRPr="00551CD3" w:rsidRDefault="00291559" w:rsidP="00291559">
            <w:pPr>
              <w:spacing w:after="0" w:line="240" w:lineRule="auto"/>
              <w:rPr>
                <w:rFonts w:eastAsia="Times New Roman"/>
                <w:lang w:eastAsia="pl-PL"/>
              </w:rPr>
            </w:pPr>
            <w:proofErr w:type="spellStart"/>
            <w:r w:rsidRPr="00551CD3">
              <w:rPr>
                <w:rFonts w:eastAsia="Times New Roman"/>
                <w:sz w:val="20"/>
                <w:lang w:eastAsia="pl-PL"/>
              </w:rPr>
              <w:t>Number</w:t>
            </w:r>
            <w:proofErr w:type="spellEnd"/>
            <w:r w:rsidRPr="00551CD3">
              <w:rPr>
                <w:rFonts w:eastAsia="Times New Roman"/>
                <w:sz w:val="20"/>
                <w:lang w:eastAsia="pl-PL"/>
              </w:rPr>
              <w:t xml:space="preserve"> of ECTS </w:t>
            </w:r>
            <w:proofErr w:type="spellStart"/>
            <w:r w:rsidRPr="00551CD3">
              <w:rPr>
                <w:rFonts w:eastAsia="Times New Roman"/>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291559" w:rsidRPr="00551CD3" w:rsidRDefault="00291559" w:rsidP="00291559">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291559" w:rsidRPr="00551CD3" w:rsidRDefault="00291559" w:rsidP="00291559">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291559" w:rsidRPr="00551CD3" w:rsidRDefault="00291559" w:rsidP="00291559">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291559" w:rsidRPr="00390B75" w:rsidRDefault="00291559" w:rsidP="00291559">
            <w:pPr>
              <w:spacing w:after="0"/>
              <w:jc w:val="center"/>
              <w:rPr>
                <w:sz w:val="22"/>
                <w:szCs w:val="22"/>
              </w:rPr>
            </w:pPr>
            <w:r>
              <w:rPr>
                <w:sz w:val="22"/>
                <w:szCs w:val="22"/>
              </w:rPr>
              <w:t>3</w:t>
            </w:r>
          </w:p>
        </w:tc>
        <w:tc>
          <w:tcPr>
            <w:tcW w:w="0" w:type="auto"/>
            <w:tcBorders>
              <w:top w:val="single" w:sz="8" w:space="0" w:color="000000"/>
              <w:left w:val="single" w:sz="8" w:space="0" w:color="000000"/>
              <w:bottom w:val="single" w:sz="8" w:space="0" w:color="000000"/>
              <w:right w:val="single" w:sz="8" w:space="0" w:color="000000"/>
            </w:tcBorders>
            <w:hideMark/>
          </w:tcPr>
          <w:p w:rsidR="00291559" w:rsidRPr="00551CD3" w:rsidRDefault="00291559" w:rsidP="00291559">
            <w:pPr>
              <w:spacing w:after="0" w:line="240" w:lineRule="auto"/>
              <w:rPr>
                <w:rFonts w:eastAsia="Times New Roman"/>
                <w:lang w:eastAsia="pl-PL"/>
              </w:rPr>
            </w:pPr>
          </w:p>
        </w:tc>
      </w:tr>
      <w:tr w:rsidR="00291559" w:rsidRPr="00291559" w:rsidTr="00551CD3">
        <w:tc>
          <w:tcPr>
            <w:tcW w:w="0" w:type="auto"/>
            <w:tcBorders>
              <w:top w:val="single" w:sz="8" w:space="0" w:color="000000"/>
              <w:left w:val="single" w:sz="8" w:space="0" w:color="000000"/>
              <w:bottom w:val="single" w:sz="8" w:space="0" w:color="000000"/>
              <w:right w:val="single" w:sz="8" w:space="0" w:color="000000"/>
            </w:tcBorders>
            <w:hideMark/>
          </w:tcPr>
          <w:p w:rsidR="00291559" w:rsidRPr="00551CD3" w:rsidRDefault="00291559" w:rsidP="00291559">
            <w:pPr>
              <w:spacing w:after="0" w:line="240" w:lineRule="auto"/>
              <w:jc w:val="right"/>
              <w:rPr>
                <w:rFonts w:eastAsia="Times New Roman"/>
                <w:lang w:val="en-US" w:eastAsia="pl-PL"/>
              </w:rPr>
            </w:pPr>
            <w:r w:rsidRPr="00551CD3">
              <w:rPr>
                <w:rFonts w:eastAsia="Times New Roman"/>
                <w:sz w:val="20"/>
                <w:lang w:val="en-US" w:eastAsia="pl-PL"/>
              </w:rPr>
              <w:t>including number of ECTS points for practical classes</w:t>
            </w:r>
            <w:r>
              <w:rPr>
                <w:rFonts w:eastAsia="Times New Roman"/>
                <w:sz w:val="20"/>
                <w:lang w:val="en-US" w:eastAsia="pl-PL"/>
              </w:rPr>
              <w:t xml:space="preserve"> (P)</w:t>
            </w:r>
            <w:r w:rsidRPr="00551CD3">
              <w:rPr>
                <w:rFonts w:eastAsia="Times New Roman"/>
                <w:sz w:val="20"/>
                <w:lang w:val="en-US" w:eastAsia="pl-PL"/>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rsidR="00291559" w:rsidRPr="00551CD3" w:rsidRDefault="00291559" w:rsidP="00291559">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291559" w:rsidRPr="00551CD3" w:rsidRDefault="00291559" w:rsidP="00291559">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291559" w:rsidRPr="00551CD3" w:rsidRDefault="00291559" w:rsidP="00291559">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291559" w:rsidRPr="00390B75" w:rsidRDefault="00291559" w:rsidP="00291559">
            <w:pPr>
              <w:jc w:val="center"/>
              <w:rPr>
                <w:sz w:val="22"/>
                <w:szCs w:val="22"/>
              </w:rPr>
            </w:pPr>
            <w:r>
              <w:rPr>
                <w:sz w:val="22"/>
                <w:szCs w:val="22"/>
              </w:rPr>
              <w:t>3</w:t>
            </w:r>
          </w:p>
        </w:tc>
        <w:tc>
          <w:tcPr>
            <w:tcW w:w="0" w:type="auto"/>
            <w:tcBorders>
              <w:top w:val="single" w:sz="8" w:space="0" w:color="000000"/>
              <w:left w:val="single" w:sz="8" w:space="0" w:color="000000"/>
              <w:bottom w:val="single" w:sz="8" w:space="0" w:color="000000"/>
              <w:right w:val="single" w:sz="8" w:space="0" w:color="000000"/>
            </w:tcBorders>
            <w:hideMark/>
          </w:tcPr>
          <w:p w:rsidR="00291559" w:rsidRPr="00551CD3" w:rsidRDefault="00291559" w:rsidP="00291559">
            <w:pPr>
              <w:spacing w:after="0" w:line="240" w:lineRule="auto"/>
              <w:rPr>
                <w:rFonts w:eastAsia="Times New Roman"/>
                <w:lang w:val="en-US" w:eastAsia="pl-PL"/>
              </w:rPr>
            </w:pPr>
          </w:p>
        </w:tc>
      </w:tr>
      <w:tr w:rsidR="00291559" w:rsidRPr="00291559" w:rsidTr="00551CD3">
        <w:tc>
          <w:tcPr>
            <w:tcW w:w="0" w:type="auto"/>
            <w:tcBorders>
              <w:top w:val="single" w:sz="8" w:space="0" w:color="000000"/>
              <w:left w:val="single" w:sz="8" w:space="0" w:color="000000"/>
              <w:bottom w:val="single" w:sz="8" w:space="0" w:color="000000"/>
              <w:right w:val="single" w:sz="8" w:space="0" w:color="000000"/>
            </w:tcBorders>
            <w:hideMark/>
          </w:tcPr>
          <w:p w:rsidR="00291559" w:rsidRPr="00551CD3" w:rsidRDefault="00291559" w:rsidP="00291559">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w:t>
            </w:r>
            <w:bookmarkStart w:id="3" w:name="_Hlk31881015"/>
            <w:r w:rsidRPr="00551CD3">
              <w:rPr>
                <w:rFonts w:eastAsia="Times New Roman"/>
                <w:sz w:val="20"/>
                <w:lang w:val="en-US" w:eastAsia="pl-PL"/>
              </w:rPr>
              <w:t xml:space="preserve">points </w:t>
            </w:r>
            <w:r>
              <w:rPr>
                <w:rFonts w:eastAsia="Times New Roman"/>
                <w:sz w:val="20"/>
                <w:lang w:val="en-US" w:eastAsia="pl-PL"/>
              </w:rPr>
              <w:t xml:space="preserve">corresponding to classes that require </w:t>
            </w:r>
            <w:r w:rsidRPr="00551CD3">
              <w:rPr>
                <w:rFonts w:eastAsia="Times New Roman"/>
                <w:sz w:val="20"/>
                <w:lang w:val="en-US" w:eastAsia="pl-PL"/>
              </w:rPr>
              <w:t xml:space="preserve">direct </w:t>
            </w:r>
            <w:r>
              <w:rPr>
                <w:rFonts w:eastAsia="Times New Roman"/>
                <w:sz w:val="20"/>
                <w:lang w:val="en-US" w:eastAsia="pl-PL"/>
              </w:rPr>
              <w:t>participation of lecturers and other academics (BU)</w:t>
            </w:r>
            <w:bookmarkEnd w:id="3"/>
          </w:p>
        </w:tc>
        <w:tc>
          <w:tcPr>
            <w:tcW w:w="0" w:type="auto"/>
            <w:tcBorders>
              <w:top w:val="single" w:sz="8" w:space="0" w:color="000000"/>
              <w:left w:val="single" w:sz="8" w:space="0" w:color="000000"/>
              <w:bottom w:val="single" w:sz="8" w:space="0" w:color="000000"/>
              <w:right w:val="single" w:sz="8" w:space="0" w:color="000000"/>
            </w:tcBorders>
            <w:hideMark/>
          </w:tcPr>
          <w:p w:rsidR="00291559" w:rsidRPr="00551CD3" w:rsidRDefault="00291559" w:rsidP="00291559">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291559" w:rsidRPr="00551CD3" w:rsidRDefault="00291559" w:rsidP="00291559">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291559" w:rsidRPr="00551CD3" w:rsidRDefault="00291559" w:rsidP="00291559">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291559" w:rsidRPr="00390B75" w:rsidRDefault="00291559" w:rsidP="00291559">
            <w:pPr>
              <w:jc w:val="center"/>
              <w:rPr>
                <w:sz w:val="22"/>
                <w:szCs w:val="22"/>
              </w:rPr>
            </w:pPr>
            <w:r>
              <w:rPr>
                <w:sz w:val="22"/>
                <w:szCs w:val="22"/>
              </w:rPr>
              <w:t>2</w:t>
            </w:r>
          </w:p>
        </w:tc>
        <w:tc>
          <w:tcPr>
            <w:tcW w:w="0" w:type="auto"/>
            <w:tcBorders>
              <w:top w:val="single" w:sz="8" w:space="0" w:color="000000"/>
              <w:left w:val="single" w:sz="8" w:space="0" w:color="000000"/>
              <w:bottom w:val="single" w:sz="8" w:space="0" w:color="000000"/>
              <w:right w:val="single" w:sz="8" w:space="0" w:color="000000"/>
            </w:tcBorders>
            <w:hideMark/>
          </w:tcPr>
          <w:p w:rsidR="00291559" w:rsidRPr="00551CD3" w:rsidRDefault="00291559" w:rsidP="00291559">
            <w:pPr>
              <w:spacing w:after="0" w:line="240" w:lineRule="auto"/>
              <w:rPr>
                <w:rFonts w:eastAsia="Times New Roman"/>
                <w:lang w:val="en-US" w:eastAsia="pl-PL"/>
              </w:rPr>
            </w:pP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roofErr w:type="spellStart"/>
      <w:r w:rsidRPr="00551CD3">
        <w:rPr>
          <w:rFonts w:eastAsia="Times New Roman"/>
          <w:sz w:val="12"/>
          <w:lang w:eastAsia="pl-PL"/>
        </w:rPr>
        <w:t>delete</w:t>
      </w:r>
      <w:proofErr w:type="spellEnd"/>
      <w:r w:rsidRPr="00551CD3">
        <w:rPr>
          <w:rFonts w:eastAsia="Times New Roman"/>
          <w:sz w:val="12"/>
          <w:lang w:eastAsia="pl-PL"/>
        </w:rPr>
        <w:t xml:space="preserve"> as </w:t>
      </w:r>
      <w:r w:rsidR="00232C07">
        <w:rPr>
          <w:rFonts w:eastAsia="Times New Roman"/>
          <w:sz w:val="12"/>
          <w:lang w:eastAsia="pl-PL"/>
        </w:rPr>
        <w:t xml:space="preserve">not </w:t>
      </w:r>
      <w:proofErr w:type="spellStart"/>
      <w:r w:rsidR="00232C07">
        <w:rPr>
          <w:rFonts w:eastAsia="Times New Roman"/>
          <w:sz w:val="12"/>
          <w:lang w:eastAsia="pl-PL"/>
        </w:rPr>
        <w:t>necessary</w:t>
      </w:r>
      <w:proofErr w:type="spellEnd"/>
    </w:p>
    <w:tbl>
      <w:tblPr>
        <w:tblW w:w="9225" w:type="dxa"/>
        <w:tblCellMar>
          <w:top w:w="15" w:type="dxa"/>
          <w:left w:w="15" w:type="dxa"/>
          <w:bottom w:w="15" w:type="dxa"/>
          <w:right w:w="15" w:type="dxa"/>
        </w:tblCellMar>
        <w:tblLook w:val="04A0"/>
      </w:tblPr>
      <w:tblGrid>
        <w:gridCol w:w="9225"/>
      </w:tblGrid>
      <w:tr w:rsidR="00551CD3" w:rsidRPr="00551CD3"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val="en-US" w:eastAsia="pl-PL"/>
              </w:rPr>
            </w:pPr>
            <w:bookmarkStart w:id="4" w:name="table03"/>
            <w:bookmarkEnd w:id="4"/>
            <w:r w:rsidRPr="00551CD3">
              <w:rPr>
                <w:rFonts w:eastAsia="Times New Roman"/>
                <w:b/>
                <w:bCs/>
                <w:sz w:val="22"/>
                <w:lang w:val="en-US" w:eastAsia="pl-PL"/>
              </w:rPr>
              <w:t>PREREQUISITES RELATING TO KNOWLEDGE, SKILLS AND OTHER COMPETENCES</w:t>
            </w:r>
          </w:p>
          <w:p w:rsidR="00551CD3" w:rsidRPr="00551CD3" w:rsidRDefault="00291559" w:rsidP="00551CD3">
            <w:pPr>
              <w:spacing w:after="0" w:line="240" w:lineRule="auto"/>
              <w:rPr>
                <w:rFonts w:eastAsia="Times New Roman"/>
                <w:lang w:eastAsia="pl-PL"/>
              </w:rPr>
            </w:pPr>
            <w:r>
              <w:rPr>
                <w:rFonts w:eastAsia="Times New Roman"/>
                <w:lang w:eastAsia="pl-PL"/>
              </w:rPr>
              <w:t xml:space="preserve">No </w:t>
            </w:r>
            <w:proofErr w:type="spellStart"/>
            <w:r>
              <w:rPr>
                <w:rFonts w:eastAsia="Times New Roman"/>
                <w:lang w:eastAsia="pl-PL"/>
              </w:rPr>
              <w:t>prerequisites</w:t>
            </w:r>
            <w:proofErr w:type="spellEnd"/>
            <w:r w:rsidR="00551CD3" w:rsidRPr="00551CD3">
              <w:rPr>
                <w:rFonts w:eastAsia="Times New Roman"/>
                <w:lang w:eastAsia="pl-PL"/>
              </w:rPr>
              <w:t xml:space="preserve"> </w:t>
            </w: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
    <w:tbl>
      <w:tblPr>
        <w:tblW w:w="9210" w:type="dxa"/>
        <w:tblCellMar>
          <w:top w:w="15" w:type="dxa"/>
          <w:left w:w="15" w:type="dxa"/>
          <w:bottom w:w="15" w:type="dxa"/>
          <w:right w:w="15" w:type="dxa"/>
        </w:tblCellMar>
        <w:tblLook w:val="04A0"/>
      </w:tblPr>
      <w:tblGrid>
        <w:gridCol w:w="9210"/>
      </w:tblGrid>
      <w:tr w:rsidR="00551CD3" w:rsidRPr="00DE17BD" w:rsidTr="00551CD3">
        <w:tc>
          <w:tcPr>
            <w:tcW w:w="690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center"/>
              <w:rPr>
                <w:rFonts w:eastAsia="Times New Roman"/>
                <w:lang w:eastAsia="pl-PL"/>
              </w:rPr>
            </w:pPr>
            <w:bookmarkStart w:id="5" w:name="table04"/>
            <w:bookmarkEnd w:id="5"/>
            <w:r w:rsidRPr="00551CD3">
              <w:rPr>
                <w:rFonts w:eastAsia="Times New Roman"/>
                <w:b/>
                <w:bCs/>
                <w:sz w:val="22"/>
                <w:lang w:eastAsia="pl-PL"/>
              </w:rPr>
              <w:t>SUBJECT OBJECTIVES</w:t>
            </w:r>
          </w:p>
          <w:p w:rsidR="00551CD3" w:rsidRPr="00DE17BD" w:rsidRDefault="00AA13D5" w:rsidP="00551CD3">
            <w:pPr>
              <w:spacing w:after="0" w:line="240" w:lineRule="auto"/>
              <w:rPr>
                <w:rFonts w:eastAsia="Times New Roman"/>
                <w:lang w:val="en-US" w:eastAsia="pl-PL"/>
              </w:rPr>
            </w:pPr>
            <w:r w:rsidRPr="00DE17BD">
              <w:rPr>
                <w:rFonts w:eastAsia="Times New Roman"/>
                <w:sz w:val="22"/>
                <w:lang w:val="en-US" w:eastAsia="pl-PL"/>
              </w:rPr>
              <w:t>C</w:t>
            </w:r>
            <w:r w:rsidR="00551CD3" w:rsidRPr="00DE17BD">
              <w:rPr>
                <w:rFonts w:eastAsia="Times New Roman"/>
                <w:sz w:val="22"/>
                <w:lang w:val="en-US" w:eastAsia="pl-PL"/>
              </w:rPr>
              <w:t xml:space="preserve">1 </w:t>
            </w:r>
            <w:r w:rsidR="00DE17BD" w:rsidRPr="00607E85">
              <w:rPr>
                <w:rFonts w:eastAsia="Times New Roman"/>
                <w:sz w:val="22"/>
                <w:lang w:val="en-GB" w:eastAsia="pl-PL"/>
              </w:rPr>
              <w:t>familiarizing students with the challenges of identifying, assessing and solving environmental problems in contemporary cities, urban agglomerations and regions, and with the methods of formulating adaptation strategies to climate change.</w:t>
            </w:r>
          </w:p>
          <w:p w:rsidR="00551CD3" w:rsidRDefault="00AA13D5" w:rsidP="00551CD3">
            <w:pPr>
              <w:spacing w:after="0" w:line="240" w:lineRule="auto"/>
              <w:rPr>
                <w:rFonts w:eastAsia="Times New Roman"/>
                <w:sz w:val="22"/>
                <w:lang w:val="en-GB" w:eastAsia="pl-PL"/>
              </w:rPr>
            </w:pPr>
            <w:r w:rsidRPr="00DE17BD">
              <w:rPr>
                <w:rFonts w:eastAsia="Times New Roman"/>
                <w:sz w:val="22"/>
                <w:lang w:val="en-US" w:eastAsia="pl-PL"/>
              </w:rPr>
              <w:t>C2</w:t>
            </w:r>
            <w:r w:rsidR="00DE17BD" w:rsidRPr="00DE17BD">
              <w:rPr>
                <w:rFonts w:eastAsia="Times New Roman"/>
                <w:sz w:val="22"/>
                <w:lang w:val="en-US" w:eastAsia="pl-PL"/>
              </w:rPr>
              <w:t xml:space="preserve"> </w:t>
            </w:r>
            <w:r w:rsidR="00DE17BD" w:rsidRPr="00607E85">
              <w:rPr>
                <w:rFonts w:eastAsia="Times New Roman"/>
                <w:sz w:val="22"/>
                <w:lang w:val="en-GB" w:eastAsia="pl-PL"/>
              </w:rPr>
              <w:t xml:space="preserve">developing the ability to identify and analytically evaluate environmental resources as well as their development and protection in the planning process at the regional and </w:t>
            </w:r>
            <w:proofErr w:type="spellStart"/>
            <w:r w:rsidR="00DE17BD" w:rsidRPr="00607E85">
              <w:rPr>
                <w:rFonts w:eastAsia="Times New Roman"/>
                <w:sz w:val="22"/>
                <w:lang w:val="en-GB" w:eastAsia="pl-PL"/>
              </w:rPr>
              <w:t>subregional</w:t>
            </w:r>
            <w:proofErr w:type="spellEnd"/>
            <w:r w:rsidR="00DE17BD" w:rsidRPr="00607E85">
              <w:rPr>
                <w:rFonts w:eastAsia="Times New Roman"/>
                <w:sz w:val="22"/>
                <w:lang w:val="en-GB" w:eastAsia="pl-PL"/>
              </w:rPr>
              <w:t xml:space="preserve"> scale.</w:t>
            </w:r>
          </w:p>
          <w:p w:rsidR="00DE17BD" w:rsidRPr="00DE17BD" w:rsidRDefault="00DE17BD" w:rsidP="00551CD3">
            <w:pPr>
              <w:spacing w:after="0" w:line="240" w:lineRule="auto"/>
              <w:rPr>
                <w:rFonts w:eastAsia="Times New Roman"/>
                <w:lang w:val="en-US" w:eastAsia="pl-PL"/>
              </w:rPr>
            </w:pPr>
            <w:r>
              <w:rPr>
                <w:rFonts w:eastAsia="Times New Roman"/>
                <w:sz w:val="22"/>
                <w:lang w:val="en-GB" w:eastAsia="pl-PL"/>
              </w:rPr>
              <w:t xml:space="preserve">C3 </w:t>
            </w:r>
            <w:r w:rsidRPr="00607E85">
              <w:rPr>
                <w:rFonts w:eastAsia="Times New Roman"/>
                <w:sz w:val="22"/>
                <w:lang w:val="en-GB" w:eastAsia="pl-PL"/>
              </w:rPr>
              <w:t>shaping social attitudes related to the planner's sense of responsibility for minimizing the negative effects of environmental changes in the regional and urban context.</w:t>
            </w:r>
          </w:p>
        </w:tc>
      </w:tr>
    </w:tbl>
    <w:p w:rsidR="00551CD3" w:rsidRPr="00551CD3" w:rsidRDefault="00551CD3" w:rsidP="00551CD3">
      <w:pPr>
        <w:spacing w:line="240" w:lineRule="auto"/>
        <w:rPr>
          <w:rFonts w:eastAsia="Times New Roman"/>
          <w:vanish/>
          <w:lang w:eastAsia="pl-PL"/>
        </w:rPr>
      </w:pPr>
      <w:bookmarkStart w:id="6" w:name="table05"/>
      <w:bookmarkEnd w:id="6"/>
    </w:p>
    <w:tbl>
      <w:tblPr>
        <w:tblW w:w="9225" w:type="dxa"/>
        <w:tblCellMar>
          <w:top w:w="15" w:type="dxa"/>
          <w:left w:w="15" w:type="dxa"/>
          <w:bottom w:w="15" w:type="dxa"/>
          <w:right w:w="15" w:type="dxa"/>
        </w:tblCellMar>
        <w:tblLook w:val="04A0"/>
      </w:tblPr>
      <w:tblGrid>
        <w:gridCol w:w="9225"/>
      </w:tblGrid>
      <w:tr w:rsidR="00551CD3" w:rsidRPr="00C178E9"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ind w:left="860" w:hanging="860"/>
              <w:jc w:val="center"/>
              <w:outlineLvl w:val="3"/>
              <w:rPr>
                <w:rFonts w:eastAsia="Times New Roman"/>
                <w:b/>
                <w:bCs/>
                <w:sz w:val="22"/>
                <w:szCs w:val="22"/>
                <w:lang w:val="en-US" w:eastAsia="pl-PL"/>
              </w:rPr>
            </w:pPr>
            <w:r w:rsidRPr="00551CD3">
              <w:rPr>
                <w:rFonts w:eastAsia="Times New Roman"/>
                <w:b/>
                <w:bCs/>
                <w:sz w:val="22"/>
                <w:lang w:val="en-US" w:eastAsia="pl-PL"/>
              </w:rPr>
              <w:t>SUBJECT EDUCATIONAL EFFECTS</w:t>
            </w:r>
          </w:p>
          <w:p w:rsidR="00551CD3" w:rsidRPr="00551CD3" w:rsidRDefault="00551CD3" w:rsidP="00551CD3">
            <w:pPr>
              <w:spacing w:after="0" w:line="240" w:lineRule="auto"/>
              <w:ind w:left="700" w:hanging="700"/>
              <w:rPr>
                <w:rFonts w:eastAsia="Times New Roman"/>
                <w:lang w:val="en-US" w:eastAsia="pl-PL"/>
              </w:rPr>
            </w:pPr>
            <w:r w:rsidRPr="00551CD3">
              <w:rPr>
                <w:rFonts w:eastAsia="Times New Roman"/>
                <w:lang w:val="en-US" w:eastAsia="pl-PL"/>
              </w:rPr>
              <w:t>relating to knowledge:</w:t>
            </w:r>
          </w:p>
          <w:p w:rsidR="00551CD3" w:rsidRPr="00DE17BD" w:rsidRDefault="00AA13D5" w:rsidP="00551CD3">
            <w:pPr>
              <w:spacing w:after="0" w:line="240" w:lineRule="auto"/>
              <w:ind w:left="700" w:hanging="700"/>
              <w:rPr>
                <w:rFonts w:eastAsia="Times New Roman"/>
                <w:lang w:val="en-US" w:eastAsia="pl-PL"/>
              </w:rPr>
            </w:pPr>
            <w:r w:rsidRPr="00DE17BD">
              <w:rPr>
                <w:rFonts w:eastAsia="Times New Roman"/>
                <w:lang w:val="en-US" w:eastAsia="pl-PL"/>
              </w:rPr>
              <w:t>PE</w:t>
            </w:r>
            <w:r w:rsidR="0009548D" w:rsidRPr="00DE17BD">
              <w:rPr>
                <w:rFonts w:eastAsia="Times New Roman"/>
                <w:lang w:val="en-US" w:eastAsia="pl-PL"/>
              </w:rPr>
              <w:t>U</w:t>
            </w:r>
            <w:r w:rsidRPr="00DE17BD">
              <w:rPr>
                <w:rFonts w:eastAsia="Times New Roman"/>
                <w:lang w:val="en-US" w:eastAsia="pl-PL"/>
              </w:rPr>
              <w:t>_W</w:t>
            </w:r>
            <w:r w:rsidR="00551CD3" w:rsidRPr="00DE17BD">
              <w:rPr>
                <w:rFonts w:eastAsia="Times New Roman"/>
                <w:lang w:val="en-US" w:eastAsia="pl-PL"/>
              </w:rPr>
              <w:t>01</w:t>
            </w:r>
            <w:r w:rsidR="00DE17BD" w:rsidRPr="00DE17BD">
              <w:rPr>
                <w:rFonts w:eastAsia="Times New Roman"/>
                <w:lang w:val="en-US" w:eastAsia="pl-PL"/>
              </w:rPr>
              <w:t xml:space="preserve"> </w:t>
            </w:r>
            <w:r w:rsidR="00DE17BD" w:rsidRPr="00DE17BD">
              <w:rPr>
                <w:lang/>
              </w:rPr>
              <w:t xml:space="preserve">demonstrate in-depth and theoretically grounded knowledge of protection and development of the environment, ecology and principles of sustainable development, </w:t>
            </w:r>
            <w:r w:rsidR="00DE17BD" w:rsidRPr="00DE17BD">
              <w:rPr>
                <w:lang/>
              </w:rPr>
              <w:lastRenderedPageBreak/>
              <w:t>which allows one to identify the connections and relationships in nature, understand the complex natural phenomena and processes and their impact on the development of the living environment of people</w:t>
            </w:r>
            <w:r w:rsidR="00DE17BD">
              <w:rPr>
                <w:lang/>
              </w:rPr>
              <w:t xml:space="preserve"> (K2GP_W03)</w:t>
            </w:r>
          </w:p>
          <w:p w:rsidR="00551CD3" w:rsidRPr="00DE17BD" w:rsidRDefault="00AA13D5" w:rsidP="00551CD3">
            <w:pPr>
              <w:spacing w:after="0" w:line="240" w:lineRule="auto"/>
              <w:ind w:left="700" w:hanging="700"/>
              <w:rPr>
                <w:rFonts w:eastAsia="Times New Roman"/>
                <w:lang w:val="en-US" w:eastAsia="pl-PL"/>
              </w:rPr>
            </w:pPr>
            <w:r w:rsidRPr="00DE17BD">
              <w:rPr>
                <w:rFonts w:eastAsia="Times New Roman"/>
                <w:lang w:val="en-US" w:eastAsia="pl-PL"/>
              </w:rPr>
              <w:t>PE</w:t>
            </w:r>
            <w:r w:rsidR="0009548D" w:rsidRPr="00DE17BD">
              <w:rPr>
                <w:rFonts w:eastAsia="Times New Roman"/>
                <w:lang w:val="en-US" w:eastAsia="pl-PL"/>
              </w:rPr>
              <w:t>U</w:t>
            </w:r>
            <w:r w:rsidRPr="00DE17BD">
              <w:rPr>
                <w:rFonts w:eastAsia="Times New Roman"/>
                <w:lang w:val="en-US" w:eastAsia="pl-PL"/>
              </w:rPr>
              <w:t>_W</w:t>
            </w:r>
            <w:r w:rsidR="00551CD3" w:rsidRPr="00DE17BD">
              <w:rPr>
                <w:rFonts w:eastAsia="Times New Roman"/>
                <w:lang w:val="en-US" w:eastAsia="pl-PL"/>
              </w:rPr>
              <w:t>02</w:t>
            </w:r>
            <w:r w:rsidR="00DE17BD" w:rsidRPr="0016574D">
              <w:rPr>
                <w:sz w:val="22"/>
                <w:szCs w:val="22"/>
                <w:lang/>
              </w:rPr>
              <w:t xml:space="preserve"> </w:t>
            </w:r>
            <w:r w:rsidR="00DE17BD" w:rsidRPr="00DE17BD">
              <w:rPr>
                <w:lang/>
              </w:rPr>
              <w:t>demonstrate systematic and theoretically grounded knowledge related to the functioning of cities and is familiar with contemporary urban development theories and can link them with contemporary civilization challenges, including those relating to the principles of sustainable urban development</w:t>
            </w:r>
            <w:r w:rsidR="00DE17BD" w:rsidRPr="00DE17BD">
              <w:rPr>
                <w:rFonts w:eastAsia="Times New Roman"/>
                <w:lang w:val="en-US" w:eastAsia="pl-PL"/>
              </w:rPr>
              <w:t xml:space="preserve"> </w:t>
            </w:r>
            <w:r w:rsidR="00DE17BD">
              <w:rPr>
                <w:lang/>
              </w:rPr>
              <w:t>(K2GP_W07)</w:t>
            </w:r>
          </w:p>
          <w:p w:rsidR="00551CD3" w:rsidRPr="00DE17BD" w:rsidRDefault="00551CD3" w:rsidP="00551CD3">
            <w:pPr>
              <w:spacing w:after="0" w:line="240" w:lineRule="auto"/>
              <w:ind w:left="700" w:hanging="700"/>
              <w:rPr>
                <w:rFonts w:eastAsia="Times New Roman"/>
                <w:lang w:val="en-US" w:eastAsia="pl-PL"/>
              </w:rPr>
            </w:pPr>
          </w:p>
          <w:p w:rsidR="00551CD3" w:rsidRPr="00DE17BD" w:rsidRDefault="00551CD3" w:rsidP="00551CD3">
            <w:pPr>
              <w:spacing w:after="0" w:line="240" w:lineRule="auto"/>
              <w:ind w:left="700" w:hanging="700"/>
              <w:rPr>
                <w:rFonts w:eastAsia="Times New Roman"/>
                <w:lang w:val="en-US" w:eastAsia="pl-PL"/>
              </w:rPr>
            </w:pPr>
            <w:r w:rsidRPr="00DE17BD">
              <w:rPr>
                <w:rFonts w:eastAsia="Times New Roman"/>
                <w:lang w:val="en-US" w:eastAsia="pl-PL"/>
              </w:rPr>
              <w:t>relating to skills:</w:t>
            </w:r>
          </w:p>
          <w:p w:rsidR="00551CD3" w:rsidRPr="00DE17BD" w:rsidRDefault="00AA13D5" w:rsidP="00551CD3">
            <w:pPr>
              <w:spacing w:after="0" w:line="240" w:lineRule="auto"/>
              <w:ind w:left="700" w:hanging="700"/>
              <w:rPr>
                <w:rFonts w:eastAsia="Times New Roman"/>
                <w:lang w:val="en-US" w:eastAsia="pl-PL"/>
              </w:rPr>
            </w:pPr>
            <w:r w:rsidRPr="00DE17BD">
              <w:rPr>
                <w:rFonts w:eastAsia="Times New Roman"/>
                <w:lang w:val="en-US" w:eastAsia="pl-PL"/>
              </w:rPr>
              <w:t>PE</w:t>
            </w:r>
            <w:r w:rsidR="0009548D" w:rsidRPr="00DE17BD">
              <w:rPr>
                <w:rFonts w:eastAsia="Times New Roman"/>
                <w:lang w:val="en-US" w:eastAsia="pl-PL"/>
              </w:rPr>
              <w:t>U_</w:t>
            </w:r>
            <w:r w:rsidRPr="00DE17BD">
              <w:rPr>
                <w:rFonts w:eastAsia="Times New Roman"/>
                <w:lang w:val="en-US" w:eastAsia="pl-PL"/>
              </w:rPr>
              <w:t>U</w:t>
            </w:r>
            <w:r w:rsidR="00551CD3" w:rsidRPr="00DE17BD">
              <w:rPr>
                <w:rFonts w:eastAsia="Times New Roman"/>
                <w:lang w:val="en-US" w:eastAsia="pl-PL"/>
              </w:rPr>
              <w:t>01</w:t>
            </w:r>
            <w:r w:rsidR="00DE17BD" w:rsidRPr="00DE17BD">
              <w:rPr>
                <w:rFonts w:eastAsia="Times New Roman"/>
                <w:lang w:val="en-US" w:eastAsia="pl-PL"/>
              </w:rPr>
              <w:t xml:space="preserve"> </w:t>
            </w:r>
            <w:r w:rsidR="00DE17BD" w:rsidRPr="00DE17BD">
              <w:rPr>
                <w:lang/>
              </w:rPr>
              <w:t>demonstrate the ability to retrieve information from literature, databases and other sources, including those in English; demonstrate the ability to integrate, interpret, compare and critically evaluate the obtained data and draw conclusions and formulate and extensively justify opinions</w:t>
            </w:r>
            <w:r w:rsidR="00DE17BD" w:rsidRPr="00DE17BD">
              <w:rPr>
                <w:lang w:val="en-US"/>
              </w:rPr>
              <w:t xml:space="preserve"> (K2GP_</w:t>
            </w:r>
            <w:r w:rsidR="00DE17BD">
              <w:rPr>
                <w:lang w:val="en-US"/>
              </w:rPr>
              <w:t>U</w:t>
            </w:r>
            <w:r w:rsidR="00DE17BD" w:rsidRPr="00DE17BD">
              <w:rPr>
                <w:lang w:val="en-US"/>
              </w:rPr>
              <w:t>0</w:t>
            </w:r>
            <w:r w:rsidR="00DE17BD">
              <w:rPr>
                <w:lang w:val="en-US"/>
              </w:rPr>
              <w:t>1</w:t>
            </w:r>
            <w:r w:rsidR="00DE17BD" w:rsidRPr="00DE17BD">
              <w:rPr>
                <w:lang w:val="en-US"/>
              </w:rPr>
              <w:t>)</w:t>
            </w:r>
          </w:p>
          <w:p w:rsidR="0009548D" w:rsidRPr="00C178E9" w:rsidRDefault="00AA13D5" w:rsidP="0009548D">
            <w:pPr>
              <w:spacing w:after="0" w:line="240" w:lineRule="auto"/>
              <w:ind w:left="700" w:hanging="700"/>
              <w:rPr>
                <w:rFonts w:eastAsia="Times New Roman"/>
                <w:lang w:val="en-US" w:eastAsia="pl-PL"/>
              </w:rPr>
            </w:pPr>
            <w:r w:rsidRPr="00C178E9">
              <w:rPr>
                <w:rFonts w:eastAsia="Times New Roman"/>
                <w:lang w:val="en-US" w:eastAsia="pl-PL"/>
              </w:rPr>
              <w:t>PE</w:t>
            </w:r>
            <w:r w:rsidR="0009548D" w:rsidRPr="00C178E9">
              <w:rPr>
                <w:rFonts w:eastAsia="Times New Roman"/>
                <w:lang w:val="en-US" w:eastAsia="pl-PL"/>
              </w:rPr>
              <w:t>U_</w:t>
            </w:r>
            <w:r w:rsidRPr="00C178E9">
              <w:rPr>
                <w:rFonts w:eastAsia="Times New Roman"/>
                <w:lang w:val="en-US" w:eastAsia="pl-PL"/>
              </w:rPr>
              <w:t>U</w:t>
            </w:r>
            <w:r w:rsidR="00551CD3" w:rsidRPr="00C178E9">
              <w:rPr>
                <w:rFonts w:eastAsia="Times New Roman"/>
                <w:lang w:val="en-US" w:eastAsia="pl-PL"/>
              </w:rPr>
              <w:t>02</w:t>
            </w:r>
            <w:r w:rsidR="00DE17BD" w:rsidRPr="00C178E9">
              <w:rPr>
                <w:rFonts w:eastAsia="Times New Roman"/>
                <w:lang w:val="en-US" w:eastAsia="pl-PL"/>
              </w:rPr>
              <w:t xml:space="preserve"> </w:t>
            </w:r>
            <w:r w:rsidR="00C178E9" w:rsidRPr="00C178E9">
              <w:rPr>
                <w:lang/>
              </w:rPr>
              <w:t xml:space="preserve">assess and compare spatial solutions with respect to given usability criteria,  and with respect to their social usability, public good, requirements of sustainable development and efficiency, including technical efficiency </w:t>
            </w:r>
            <w:r w:rsidR="00DE17BD">
              <w:rPr>
                <w:lang/>
              </w:rPr>
              <w:t>(K2GP_</w:t>
            </w:r>
            <w:r w:rsidR="00C178E9">
              <w:rPr>
                <w:lang/>
              </w:rPr>
              <w:t>U</w:t>
            </w:r>
            <w:r w:rsidR="00DE17BD">
              <w:rPr>
                <w:lang/>
              </w:rPr>
              <w:t>0</w:t>
            </w:r>
            <w:r w:rsidR="00C178E9">
              <w:rPr>
                <w:lang/>
              </w:rPr>
              <w:t>9</w:t>
            </w:r>
            <w:r w:rsidR="00DE17BD">
              <w:rPr>
                <w:lang/>
              </w:rPr>
              <w:t>)</w:t>
            </w:r>
          </w:p>
          <w:p w:rsidR="00551CD3" w:rsidRPr="00551CD3" w:rsidRDefault="00551CD3" w:rsidP="00551CD3">
            <w:pPr>
              <w:spacing w:after="0" w:line="240" w:lineRule="auto"/>
              <w:ind w:left="700" w:hanging="700"/>
              <w:rPr>
                <w:rFonts w:eastAsia="Times New Roman"/>
                <w:lang w:val="en-US" w:eastAsia="pl-PL"/>
              </w:rPr>
            </w:pPr>
          </w:p>
          <w:p w:rsidR="00551CD3" w:rsidRPr="00551CD3" w:rsidRDefault="00551CD3" w:rsidP="00551CD3">
            <w:pPr>
              <w:spacing w:after="0" w:line="240" w:lineRule="auto"/>
              <w:ind w:left="700" w:hanging="700"/>
              <w:rPr>
                <w:rFonts w:eastAsia="Times New Roman"/>
                <w:lang w:val="en-US" w:eastAsia="pl-PL"/>
              </w:rPr>
            </w:pPr>
            <w:r w:rsidRPr="00551CD3">
              <w:rPr>
                <w:rFonts w:eastAsia="Times New Roman"/>
                <w:lang w:val="en-US" w:eastAsia="pl-PL"/>
              </w:rPr>
              <w:t>relating to social competences:</w:t>
            </w:r>
          </w:p>
          <w:p w:rsidR="00551CD3" w:rsidRPr="00C178E9" w:rsidRDefault="00AA13D5" w:rsidP="00551CD3">
            <w:pPr>
              <w:spacing w:after="0" w:line="240" w:lineRule="auto"/>
              <w:ind w:left="700" w:hanging="700"/>
              <w:rPr>
                <w:rFonts w:eastAsia="Times New Roman"/>
                <w:lang w:val="en-US" w:eastAsia="pl-PL"/>
              </w:rPr>
            </w:pPr>
            <w:r w:rsidRPr="00C178E9">
              <w:rPr>
                <w:rFonts w:eastAsia="Times New Roman"/>
                <w:lang w:val="en-US" w:eastAsia="pl-PL"/>
              </w:rPr>
              <w:t>PE</w:t>
            </w:r>
            <w:r w:rsidR="0009548D" w:rsidRPr="00C178E9">
              <w:rPr>
                <w:rFonts w:eastAsia="Times New Roman"/>
                <w:lang w:val="en-US" w:eastAsia="pl-PL"/>
              </w:rPr>
              <w:t>U</w:t>
            </w:r>
            <w:r w:rsidRPr="00C178E9">
              <w:rPr>
                <w:rFonts w:eastAsia="Times New Roman"/>
                <w:lang w:val="en-US" w:eastAsia="pl-PL"/>
              </w:rPr>
              <w:t>_K</w:t>
            </w:r>
            <w:r w:rsidR="00551CD3" w:rsidRPr="00C178E9">
              <w:rPr>
                <w:rFonts w:eastAsia="Times New Roman"/>
                <w:lang w:val="en-US" w:eastAsia="pl-PL"/>
              </w:rPr>
              <w:t>01</w:t>
            </w:r>
            <w:r w:rsidR="00DE17BD" w:rsidRPr="00C178E9">
              <w:rPr>
                <w:rFonts w:eastAsia="Times New Roman"/>
                <w:lang w:val="en-US" w:eastAsia="pl-PL"/>
              </w:rPr>
              <w:t xml:space="preserve"> </w:t>
            </w:r>
            <w:r w:rsidR="00C178E9" w:rsidRPr="00C178E9">
              <w:rPr>
                <w:lang/>
              </w:rPr>
              <w:t>recognize the importance of knowledge in solving cognitive problems, be guided by the principle of rationality in identifying and solving problems</w:t>
            </w:r>
            <w:r w:rsidR="00C178E9" w:rsidRPr="00C178E9">
              <w:rPr>
                <w:lang w:val="en-US"/>
              </w:rPr>
              <w:t xml:space="preserve"> </w:t>
            </w:r>
            <w:r w:rsidR="00C178E9">
              <w:rPr>
                <w:lang w:val="en-US"/>
              </w:rPr>
              <w:t>(K2GP_K</w:t>
            </w:r>
            <w:r w:rsidR="00DE17BD" w:rsidRPr="00C178E9">
              <w:rPr>
                <w:lang w:val="en-US"/>
              </w:rPr>
              <w:t>02)</w:t>
            </w:r>
          </w:p>
          <w:p w:rsidR="00551CD3" w:rsidRPr="00C178E9" w:rsidRDefault="00AA13D5" w:rsidP="00C178E9">
            <w:pPr>
              <w:spacing w:after="0" w:line="240" w:lineRule="auto"/>
              <w:ind w:left="700" w:hanging="700"/>
              <w:rPr>
                <w:rFonts w:eastAsia="Times New Roman"/>
                <w:lang w:val="en-US" w:eastAsia="pl-PL"/>
              </w:rPr>
            </w:pPr>
            <w:r w:rsidRPr="00C178E9">
              <w:rPr>
                <w:rFonts w:eastAsia="Times New Roman"/>
                <w:lang w:val="en-US" w:eastAsia="pl-PL"/>
              </w:rPr>
              <w:t>PE</w:t>
            </w:r>
            <w:r w:rsidR="0009548D" w:rsidRPr="00C178E9">
              <w:rPr>
                <w:rFonts w:eastAsia="Times New Roman"/>
                <w:lang w:val="en-US" w:eastAsia="pl-PL"/>
              </w:rPr>
              <w:t>U</w:t>
            </w:r>
            <w:r w:rsidRPr="00C178E9">
              <w:rPr>
                <w:rFonts w:eastAsia="Times New Roman"/>
                <w:lang w:val="en-US" w:eastAsia="pl-PL"/>
              </w:rPr>
              <w:t>_K</w:t>
            </w:r>
            <w:r w:rsidR="00551CD3" w:rsidRPr="00C178E9">
              <w:rPr>
                <w:rFonts w:eastAsia="Times New Roman"/>
                <w:lang w:val="en-US" w:eastAsia="pl-PL"/>
              </w:rPr>
              <w:t>02</w:t>
            </w:r>
            <w:r w:rsidR="00DE17BD" w:rsidRPr="00C178E9">
              <w:rPr>
                <w:rFonts w:eastAsia="Times New Roman"/>
                <w:lang w:val="en-US" w:eastAsia="pl-PL"/>
              </w:rPr>
              <w:t xml:space="preserve"> </w:t>
            </w:r>
            <w:r w:rsidR="00C178E9" w:rsidRPr="00C178E9">
              <w:rPr>
                <w:lang/>
              </w:rPr>
              <w:t xml:space="preserve">work for the public interest and understand the social responsibility of the urban planning profession </w:t>
            </w:r>
            <w:r w:rsidR="00DE17BD">
              <w:rPr>
                <w:lang/>
              </w:rPr>
              <w:t>(K2GP_</w:t>
            </w:r>
            <w:r w:rsidR="00C178E9">
              <w:rPr>
                <w:lang/>
              </w:rPr>
              <w:t>K</w:t>
            </w:r>
            <w:r w:rsidR="00DE17BD">
              <w:rPr>
                <w:lang/>
              </w:rPr>
              <w:t>0</w:t>
            </w:r>
            <w:r w:rsidR="00C178E9">
              <w:rPr>
                <w:lang/>
              </w:rPr>
              <w:t>4</w:t>
            </w:r>
            <w:r w:rsidR="00DE17BD">
              <w:rPr>
                <w:lang/>
              </w:rPr>
              <w:t>)</w:t>
            </w:r>
          </w:p>
        </w:tc>
      </w:tr>
    </w:tbl>
    <w:p w:rsidR="00551CD3" w:rsidRPr="00551CD3" w:rsidRDefault="00551CD3" w:rsidP="00551CD3">
      <w:pPr>
        <w:spacing w:line="240" w:lineRule="auto"/>
        <w:rPr>
          <w:rFonts w:eastAsia="Times New Roman"/>
          <w:vanish/>
          <w:lang w:eastAsia="pl-PL"/>
        </w:rPr>
      </w:pPr>
      <w:bookmarkStart w:id="7" w:name="table06"/>
      <w:bookmarkEnd w:id="7"/>
    </w:p>
    <w:tbl>
      <w:tblPr>
        <w:tblW w:w="9225" w:type="dxa"/>
        <w:tblCellMar>
          <w:top w:w="15" w:type="dxa"/>
          <w:left w:w="15" w:type="dxa"/>
          <w:bottom w:w="15" w:type="dxa"/>
          <w:right w:w="15" w:type="dxa"/>
        </w:tblCellMar>
        <w:tblLook w:val="04A0"/>
      </w:tblPr>
      <w:tblGrid>
        <w:gridCol w:w="9225"/>
      </w:tblGrid>
      <w:tr w:rsidR="00551CD3" w:rsidRPr="00551CD3" w:rsidTr="00551CD3">
        <w:trPr>
          <w:trHeight w:val="24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eastAsia="pl-PL"/>
              </w:rPr>
            </w:pPr>
            <w:r w:rsidRPr="00551CD3">
              <w:rPr>
                <w:rFonts w:eastAsia="Times New Roman"/>
                <w:b/>
                <w:bCs/>
                <w:lang w:eastAsia="pl-PL"/>
              </w:rPr>
              <w:t>PROGRAMME CONTENT</w:t>
            </w:r>
          </w:p>
        </w:tc>
      </w:tr>
    </w:tbl>
    <w:p w:rsidR="00551CD3" w:rsidRPr="00551CD3" w:rsidRDefault="00551CD3" w:rsidP="00551CD3">
      <w:pPr>
        <w:spacing w:line="240" w:lineRule="auto"/>
        <w:rPr>
          <w:rFonts w:eastAsia="Times New Roman"/>
          <w:vanish/>
          <w:lang w:eastAsia="pl-PL"/>
        </w:rPr>
      </w:pPr>
      <w:bookmarkStart w:id="8" w:name="table07"/>
      <w:bookmarkEnd w:id="8"/>
    </w:p>
    <w:p w:rsidR="00551CD3" w:rsidRPr="00551CD3" w:rsidRDefault="00551CD3" w:rsidP="00551CD3">
      <w:pPr>
        <w:spacing w:line="240" w:lineRule="auto"/>
        <w:rPr>
          <w:rFonts w:eastAsia="Times New Roman"/>
          <w:vanish/>
          <w:lang w:eastAsia="pl-PL"/>
        </w:rPr>
      </w:pPr>
      <w:bookmarkStart w:id="9" w:name="table08"/>
      <w:bookmarkEnd w:id="9"/>
    </w:p>
    <w:p w:rsidR="00551CD3" w:rsidRPr="00551CD3" w:rsidRDefault="00551CD3" w:rsidP="00551CD3">
      <w:pPr>
        <w:spacing w:line="240" w:lineRule="auto"/>
        <w:rPr>
          <w:rFonts w:eastAsia="Times New Roman"/>
          <w:vanish/>
          <w:lang w:eastAsia="pl-PL"/>
        </w:rPr>
      </w:pPr>
      <w:bookmarkStart w:id="10" w:name="table09"/>
      <w:bookmarkEnd w:id="10"/>
    </w:p>
    <w:tbl>
      <w:tblPr>
        <w:tblW w:w="9225" w:type="dxa"/>
        <w:tblCellMar>
          <w:top w:w="15" w:type="dxa"/>
          <w:left w:w="15" w:type="dxa"/>
          <w:bottom w:w="15" w:type="dxa"/>
          <w:right w:w="15" w:type="dxa"/>
        </w:tblCellMar>
        <w:tblLook w:val="04A0"/>
      </w:tblPr>
      <w:tblGrid>
        <w:gridCol w:w="724"/>
        <w:gridCol w:w="7406"/>
        <w:gridCol w:w="1095"/>
      </w:tblGrid>
      <w:tr w:rsidR="00551CD3" w:rsidRPr="00551CD3" w:rsidTr="00FA2E7A">
        <w:trPr>
          <w:trHeight w:val="521"/>
        </w:trPr>
        <w:tc>
          <w:tcPr>
            <w:tcW w:w="0" w:type="auto"/>
            <w:gridSpan w:val="2"/>
            <w:tcBorders>
              <w:top w:val="single" w:sz="8" w:space="0" w:color="000000"/>
              <w:left w:val="single" w:sz="8" w:space="0" w:color="000000"/>
              <w:bottom w:val="single" w:sz="8" w:space="0" w:color="000000"/>
              <w:right w:val="nil"/>
            </w:tcBorders>
            <w:hideMark/>
          </w:tcPr>
          <w:p w:rsidR="00551CD3" w:rsidRPr="00551CD3" w:rsidRDefault="00FA2E7A" w:rsidP="00FA2E7A">
            <w:pPr>
              <w:spacing w:before="60" w:after="20" w:line="15" w:lineRule="atLeast"/>
              <w:ind w:left="720" w:hanging="720"/>
              <w:jc w:val="center"/>
              <w:outlineLvl w:val="2"/>
              <w:rPr>
                <w:rFonts w:eastAsia="Times New Roman"/>
                <w:b/>
                <w:bCs/>
                <w:lang w:eastAsia="pl-PL"/>
              </w:rPr>
            </w:pPr>
            <w:r>
              <w:rPr>
                <w:rFonts w:eastAsia="Times New Roman"/>
                <w:b/>
                <w:bCs/>
                <w:lang w:eastAsia="pl-PL"/>
              </w:rPr>
              <w:t>P</w:t>
            </w:r>
            <w:r w:rsidR="00551CD3" w:rsidRPr="00551CD3">
              <w:rPr>
                <w:rFonts w:eastAsia="Times New Roman"/>
                <w:b/>
                <w:bCs/>
                <w:lang w:eastAsia="pl-PL"/>
              </w:rPr>
              <w:t>roject</w:t>
            </w:r>
          </w:p>
        </w:tc>
        <w:tc>
          <w:tcPr>
            <w:tcW w:w="1095" w:type="dxa"/>
            <w:tcBorders>
              <w:top w:val="single" w:sz="8" w:space="0" w:color="000000"/>
              <w:left w:val="single" w:sz="8" w:space="0" w:color="000000"/>
              <w:bottom w:val="single" w:sz="8" w:space="0" w:color="000000"/>
              <w:right w:val="single" w:sz="8" w:space="0" w:color="000000"/>
            </w:tcBorders>
            <w:hideMark/>
          </w:tcPr>
          <w:p w:rsidR="00551CD3" w:rsidRPr="00FA2E7A" w:rsidRDefault="00551CD3" w:rsidP="00FA2E7A">
            <w:pPr>
              <w:rPr>
                <w:b/>
                <w:sz w:val="18"/>
                <w:szCs w:val="18"/>
              </w:rPr>
            </w:pPr>
            <w:proofErr w:type="spellStart"/>
            <w:r w:rsidRPr="00FA2E7A">
              <w:rPr>
                <w:b/>
                <w:sz w:val="18"/>
                <w:szCs w:val="18"/>
              </w:rPr>
              <w:t>Number</w:t>
            </w:r>
            <w:proofErr w:type="spellEnd"/>
            <w:r w:rsidRPr="00FA2E7A">
              <w:rPr>
                <w:b/>
                <w:sz w:val="18"/>
                <w:szCs w:val="18"/>
              </w:rPr>
              <w:t xml:space="preserve"> of </w:t>
            </w:r>
            <w:proofErr w:type="spellStart"/>
            <w:r w:rsidRPr="00FA2E7A">
              <w:rPr>
                <w:b/>
                <w:sz w:val="18"/>
                <w:szCs w:val="18"/>
              </w:rPr>
              <w:t>hours</w:t>
            </w:r>
            <w:proofErr w:type="spellEnd"/>
          </w:p>
        </w:tc>
      </w:tr>
      <w:tr w:rsidR="00C178E9"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C178E9" w:rsidRPr="00551CD3" w:rsidRDefault="00C178E9" w:rsidP="00C178E9">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w:t>
            </w:r>
            <w:r w:rsidRPr="00551CD3">
              <w:rPr>
                <w:rFonts w:eastAsia="Times New Roman"/>
                <w:lang w:eastAsia="pl-PL"/>
              </w:rPr>
              <w:t>1</w:t>
            </w:r>
          </w:p>
        </w:tc>
        <w:tc>
          <w:tcPr>
            <w:tcW w:w="7406" w:type="dxa"/>
            <w:tcBorders>
              <w:top w:val="single" w:sz="8" w:space="0" w:color="000000"/>
              <w:left w:val="single" w:sz="8" w:space="0" w:color="000000"/>
              <w:bottom w:val="single" w:sz="8" w:space="0" w:color="000000"/>
              <w:right w:val="nil"/>
            </w:tcBorders>
            <w:hideMark/>
          </w:tcPr>
          <w:p w:rsidR="00C178E9" w:rsidRPr="00607E85" w:rsidRDefault="00C178E9" w:rsidP="00C178E9">
            <w:pPr>
              <w:spacing w:after="120"/>
              <w:rPr>
                <w:lang w:val="en-GB"/>
              </w:rPr>
            </w:pPr>
            <w:r w:rsidRPr="00607E85">
              <w:rPr>
                <w:lang w:val="en-GB"/>
              </w:rPr>
              <w:t>Acquainting with the problems of classes; discussion of the research and scientific aspect of  urban planner work; presentation of strategic study topics, division into teams; task of presentation topics (Modern standards and good practices in adaptation of urbanized areas to climate change).</w:t>
            </w:r>
          </w:p>
        </w:tc>
        <w:tc>
          <w:tcPr>
            <w:tcW w:w="0" w:type="auto"/>
            <w:tcBorders>
              <w:top w:val="single" w:sz="8" w:space="0" w:color="000000"/>
              <w:left w:val="single" w:sz="8" w:space="0" w:color="000000"/>
              <w:bottom w:val="single" w:sz="8" w:space="0" w:color="000000"/>
              <w:right w:val="single" w:sz="8" w:space="0" w:color="000000"/>
            </w:tcBorders>
            <w:hideMark/>
          </w:tcPr>
          <w:p w:rsidR="00C178E9" w:rsidRPr="00607E85" w:rsidRDefault="00C178E9" w:rsidP="00C178E9">
            <w:pPr>
              <w:spacing w:before="20" w:after="20" w:line="15" w:lineRule="atLeast"/>
              <w:jc w:val="center"/>
              <w:rPr>
                <w:rFonts w:eastAsia="Times New Roman"/>
                <w:lang w:val="en-GB" w:eastAsia="pl-PL"/>
              </w:rPr>
            </w:pPr>
            <w:r w:rsidRPr="00607E85">
              <w:rPr>
                <w:rFonts w:eastAsia="Times New Roman"/>
                <w:lang w:val="en-GB" w:eastAsia="pl-PL"/>
              </w:rPr>
              <w:t>3</w:t>
            </w:r>
          </w:p>
        </w:tc>
      </w:tr>
      <w:tr w:rsidR="00C178E9"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C178E9" w:rsidRPr="00551CD3" w:rsidRDefault="00C178E9" w:rsidP="00C178E9">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w:t>
            </w:r>
            <w:r w:rsidRPr="00551CD3">
              <w:rPr>
                <w:rFonts w:eastAsia="Times New Roman"/>
                <w:lang w:eastAsia="pl-PL"/>
              </w:rPr>
              <w:t>2</w:t>
            </w:r>
          </w:p>
        </w:tc>
        <w:tc>
          <w:tcPr>
            <w:tcW w:w="7406" w:type="dxa"/>
            <w:tcBorders>
              <w:top w:val="single" w:sz="8" w:space="0" w:color="000000"/>
              <w:left w:val="single" w:sz="8" w:space="0" w:color="000000"/>
              <w:bottom w:val="single" w:sz="8" w:space="0" w:color="000000"/>
              <w:right w:val="nil"/>
            </w:tcBorders>
            <w:hideMark/>
          </w:tcPr>
          <w:p w:rsidR="00C178E9" w:rsidRPr="00607E85" w:rsidRDefault="00C178E9" w:rsidP="00C178E9">
            <w:pPr>
              <w:spacing w:after="120"/>
              <w:rPr>
                <w:lang w:val="en-GB"/>
              </w:rPr>
            </w:pPr>
            <w:r w:rsidRPr="00607E85">
              <w:rPr>
                <w:lang w:val="en-GB"/>
              </w:rPr>
              <w:t>Review of group presentations. Discussion in the room. Summarizing and systematising activities related to the adaptation of urbanized spaces to climate change; assessment of the possibility of implementing the analysed standards and good practices into strategic documents in the Polish social, economic and political realities. Formulating conclusions.</w:t>
            </w:r>
          </w:p>
        </w:tc>
        <w:tc>
          <w:tcPr>
            <w:tcW w:w="0" w:type="auto"/>
            <w:tcBorders>
              <w:top w:val="single" w:sz="8" w:space="0" w:color="000000"/>
              <w:left w:val="single" w:sz="8" w:space="0" w:color="000000"/>
              <w:bottom w:val="single" w:sz="8" w:space="0" w:color="000000"/>
              <w:right w:val="single" w:sz="8" w:space="0" w:color="000000"/>
            </w:tcBorders>
            <w:hideMark/>
          </w:tcPr>
          <w:p w:rsidR="00C178E9" w:rsidRPr="00607E85" w:rsidRDefault="00C178E9" w:rsidP="00C178E9">
            <w:pPr>
              <w:spacing w:before="20" w:after="20" w:line="15" w:lineRule="atLeast"/>
              <w:jc w:val="center"/>
              <w:rPr>
                <w:rFonts w:eastAsia="Times New Roman"/>
                <w:lang w:val="en-GB" w:eastAsia="pl-PL"/>
              </w:rPr>
            </w:pPr>
            <w:r w:rsidRPr="00607E85">
              <w:rPr>
                <w:rFonts w:eastAsia="Times New Roman"/>
                <w:lang w:val="en-GB" w:eastAsia="pl-PL"/>
              </w:rPr>
              <w:t>3</w:t>
            </w:r>
          </w:p>
        </w:tc>
      </w:tr>
      <w:tr w:rsidR="00C178E9"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C178E9" w:rsidRPr="00551CD3" w:rsidRDefault="00C178E9" w:rsidP="00C178E9">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w:t>
            </w:r>
            <w:r w:rsidRPr="00551CD3">
              <w:rPr>
                <w:rFonts w:eastAsia="Times New Roman"/>
                <w:lang w:eastAsia="pl-PL"/>
              </w:rPr>
              <w:t>3</w:t>
            </w:r>
          </w:p>
        </w:tc>
        <w:tc>
          <w:tcPr>
            <w:tcW w:w="7406" w:type="dxa"/>
            <w:tcBorders>
              <w:top w:val="single" w:sz="8" w:space="0" w:color="000000"/>
              <w:left w:val="single" w:sz="8" w:space="0" w:color="000000"/>
              <w:bottom w:val="single" w:sz="8" w:space="0" w:color="000000"/>
              <w:right w:val="nil"/>
            </w:tcBorders>
            <w:hideMark/>
          </w:tcPr>
          <w:p w:rsidR="00C178E9" w:rsidRPr="00607E85" w:rsidRDefault="00C178E9" w:rsidP="00C178E9">
            <w:pPr>
              <w:spacing w:after="120"/>
              <w:rPr>
                <w:lang w:val="en-GB"/>
              </w:rPr>
            </w:pPr>
            <w:r w:rsidRPr="00607E85">
              <w:rPr>
                <w:lang w:val="en-GB"/>
              </w:rPr>
              <w:t>Review of group presentations. Discussion in the room. Formulating conclusions: proposals for implementing contemporary standards and good practices related to the adaptation of urbanized spaces to climate change into Polish strategic documents.</w:t>
            </w:r>
          </w:p>
        </w:tc>
        <w:tc>
          <w:tcPr>
            <w:tcW w:w="0" w:type="auto"/>
            <w:tcBorders>
              <w:top w:val="single" w:sz="8" w:space="0" w:color="000000"/>
              <w:left w:val="single" w:sz="8" w:space="0" w:color="000000"/>
              <w:bottom w:val="single" w:sz="8" w:space="0" w:color="000000"/>
              <w:right w:val="single" w:sz="8" w:space="0" w:color="000000"/>
            </w:tcBorders>
            <w:hideMark/>
          </w:tcPr>
          <w:p w:rsidR="00C178E9" w:rsidRPr="00607E85" w:rsidRDefault="00C178E9" w:rsidP="00C178E9">
            <w:pPr>
              <w:spacing w:before="20" w:after="20" w:line="15" w:lineRule="atLeast"/>
              <w:jc w:val="center"/>
              <w:rPr>
                <w:rFonts w:eastAsia="Times New Roman"/>
                <w:lang w:val="en-GB" w:eastAsia="pl-PL"/>
              </w:rPr>
            </w:pPr>
            <w:r w:rsidRPr="00607E85">
              <w:rPr>
                <w:rFonts w:eastAsia="Times New Roman"/>
                <w:lang w:val="en-GB" w:eastAsia="pl-PL"/>
              </w:rPr>
              <w:t>3</w:t>
            </w:r>
          </w:p>
        </w:tc>
      </w:tr>
      <w:tr w:rsidR="00C178E9"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C178E9" w:rsidRPr="00551CD3" w:rsidRDefault="00C178E9" w:rsidP="00C178E9">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w:t>
            </w:r>
            <w:r w:rsidRPr="00551CD3">
              <w:rPr>
                <w:rFonts w:eastAsia="Times New Roman"/>
                <w:lang w:eastAsia="pl-PL"/>
              </w:rPr>
              <w:t>4</w:t>
            </w:r>
          </w:p>
        </w:tc>
        <w:tc>
          <w:tcPr>
            <w:tcW w:w="7406" w:type="dxa"/>
            <w:tcBorders>
              <w:top w:val="single" w:sz="8" w:space="0" w:color="000000"/>
              <w:left w:val="single" w:sz="8" w:space="0" w:color="000000"/>
              <w:bottom w:val="single" w:sz="8" w:space="0" w:color="000000"/>
              <w:right w:val="nil"/>
            </w:tcBorders>
            <w:hideMark/>
          </w:tcPr>
          <w:p w:rsidR="00C178E9" w:rsidRPr="00607E85" w:rsidRDefault="00C178E9" w:rsidP="00C178E9">
            <w:pPr>
              <w:spacing w:after="120"/>
              <w:rPr>
                <w:lang w:val="en-GB"/>
              </w:rPr>
            </w:pPr>
            <w:r w:rsidRPr="00607E85">
              <w:rPr>
                <w:lang w:val="en-GB"/>
              </w:rPr>
              <w:t>Review of source material packages prepared by project groups. Exchange of information between groups. Individual corrections. Recognition of resources of the study area. Data completeness assessment.</w:t>
            </w:r>
          </w:p>
        </w:tc>
        <w:tc>
          <w:tcPr>
            <w:tcW w:w="0" w:type="auto"/>
            <w:tcBorders>
              <w:top w:val="single" w:sz="8" w:space="0" w:color="000000"/>
              <w:left w:val="single" w:sz="8" w:space="0" w:color="000000"/>
              <w:bottom w:val="single" w:sz="8" w:space="0" w:color="000000"/>
              <w:right w:val="single" w:sz="8" w:space="0" w:color="000000"/>
            </w:tcBorders>
            <w:hideMark/>
          </w:tcPr>
          <w:p w:rsidR="00C178E9" w:rsidRPr="00607E85" w:rsidRDefault="00C178E9" w:rsidP="00C178E9">
            <w:pPr>
              <w:spacing w:before="20" w:after="20" w:line="15" w:lineRule="atLeast"/>
              <w:jc w:val="center"/>
              <w:rPr>
                <w:rFonts w:eastAsia="Times New Roman"/>
                <w:lang w:val="en-GB" w:eastAsia="pl-PL"/>
              </w:rPr>
            </w:pPr>
            <w:r w:rsidRPr="00607E85">
              <w:rPr>
                <w:rFonts w:eastAsia="Times New Roman"/>
                <w:lang w:val="en-GB" w:eastAsia="pl-PL"/>
              </w:rPr>
              <w:t>3</w:t>
            </w:r>
          </w:p>
        </w:tc>
      </w:tr>
      <w:tr w:rsidR="00C178E9"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C178E9" w:rsidRPr="00551CD3" w:rsidRDefault="00C178E9" w:rsidP="00C178E9">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5</w:t>
            </w:r>
          </w:p>
        </w:tc>
        <w:tc>
          <w:tcPr>
            <w:tcW w:w="7406" w:type="dxa"/>
            <w:tcBorders>
              <w:top w:val="single" w:sz="8" w:space="0" w:color="000000"/>
              <w:left w:val="single" w:sz="8" w:space="0" w:color="000000"/>
              <w:bottom w:val="single" w:sz="8" w:space="0" w:color="000000"/>
              <w:right w:val="nil"/>
            </w:tcBorders>
            <w:hideMark/>
          </w:tcPr>
          <w:p w:rsidR="00C178E9" w:rsidRPr="00607E85" w:rsidRDefault="00C178E9" w:rsidP="00C178E9">
            <w:pPr>
              <w:spacing w:after="120"/>
              <w:rPr>
                <w:lang w:val="en-GB"/>
              </w:rPr>
            </w:pPr>
            <w:r w:rsidRPr="00607E85">
              <w:rPr>
                <w:lang w:val="en-GB"/>
              </w:rPr>
              <w:t xml:space="preserve">Identification of the resources of the study area – field research of the functional area being the subject of the strategy. Completing environmental </w:t>
            </w:r>
            <w:r w:rsidRPr="00607E85">
              <w:rPr>
                <w:lang w:val="en-GB"/>
              </w:rPr>
              <w:lastRenderedPageBreak/>
              <w:t>data on the basis of field work, preparing photographic documentation, verifying findings made on the basis of queries of source materials.</w:t>
            </w:r>
          </w:p>
        </w:tc>
        <w:tc>
          <w:tcPr>
            <w:tcW w:w="0" w:type="auto"/>
            <w:tcBorders>
              <w:top w:val="single" w:sz="8" w:space="0" w:color="000000"/>
              <w:left w:val="single" w:sz="8" w:space="0" w:color="000000"/>
              <w:bottom w:val="single" w:sz="8" w:space="0" w:color="000000"/>
              <w:right w:val="single" w:sz="8" w:space="0" w:color="000000"/>
            </w:tcBorders>
            <w:hideMark/>
          </w:tcPr>
          <w:p w:rsidR="00C178E9" w:rsidRPr="00607E85" w:rsidRDefault="00C178E9" w:rsidP="00C178E9">
            <w:pPr>
              <w:spacing w:before="20" w:after="20" w:line="15" w:lineRule="atLeast"/>
              <w:jc w:val="center"/>
              <w:rPr>
                <w:rFonts w:eastAsia="Times New Roman"/>
                <w:lang w:val="en-GB" w:eastAsia="pl-PL"/>
              </w:rPr>
            </w:pPr>
            <w:r w:rsidRPr="00607E85">
              <w:rPr>
                <w:rFonts w:eastAsia="Times New Roman"/>
                <w:lang w:val="en-GB" w:eastAsia="pl-PL"/>
              </w:rPr>
              <w:lastRenderedPageBreak/>
              <w:t>3</w:t>
            </w:r>
          </w:p>
        </w:tc>
      </w:tr>
      <w:tr w:rsidR="00C178E9" w:rsidRPr="00551CD3" w:rsidTr="00FA2E7A">
        <w:trPr>
          <w:trHeight w:val="15"/>
        </w:trPr>
        <w:tc>
          <w:tcPr>
            <w:tcW w:w="724" w:type="dxa"/>
            <w:tcBorders>
              <w:top w:val="single" w:sz="8" w:space="0" w:color="000000"/>
              <w:left w:val="single" w:sz="8" w:space="0" w:color="000000"/>
              <w:bottom w:val="single" w:sz="8" w:space="0" w:color="000000"/>
              <w:right w:val="nil"/>
            </w:tcBorders>
          </w:tcPr>
          <w:p w:rsidR="00C178E9" w:rsidRPr="00551CD3" w:rsidRDefault="00C178E9" w:rsidP="00C178E9">
            <w:pPr>
              <w:spacing w:before="20" w:after="20" w:line="15" w:lineRule="atLeast"/>
              <w:rPr>
                <w:rFonts w:eastAsia="Times New Roman"/>
                <w:lang w:eastAsia="pl-PL"/>
              </w:rPr>
            </w:pPr>
            <w:proofErr w:type="spellStart"/>
            <w:r w:rsidRPr="00551CD3">
              <w:rPr>
                <w:rFonts w:eastAsia="Times New Roman"/>
                <w:lang w:eastAsia="pl-PL"/>
              </w:rPr>
              <w:lastRenderedPageBreak/>
              <w:t>Proj</w:t>
            </w:r>
            <w:proofErr w:type="spellEnd"/>
            <w:r>
              <w:rPr>
                <w:rFonts w:eastAsia="Times New Roman"/>
                <w:lang w:eastAsia="pl-PL"/>
              </w:rPr>
              <w:t xml:space="preserve"> 6</w:t>
            </w:r>
          </w:p>
        </w:tc>
        <w:tc>
          <w:tcPr>
            <w:tcW w:w="7406" w:type="dxa"/>
            <w:tcBorders>
              <w:top w:val="single" w:sz="8" w:space="0" w:color="000000"/>
              <w:left w:val="single" w:sz="8" w:space="0" w:color="000000"/>
              <w:bottom w:val="single" w:sz="8" w:space="0" w:color="000000"/>
              <w:right w:val="nil"/>
            </w:tcBorders>
          </w:tcPr>
          <w:p w:rsidR="00C178E9" w:rsidRPr="00607E85" w:rsidRDefault="00C178E9" w:rsidP="00C178E9">
            <w:pPr>
              <w:spacing w:after="120"/>
              <w:rPr>
                <w:lang w:val="en-GB"/>
              </w:rPr>
            </w:pPr>
            <w:r w:rsidRPr="00607E85">
              <w:rPr>
                <w:lang w:val="en-GB"/>
              </w:rPr>
              <w:t>Studies and analyses of natural conditions and resources (structures and elements) in the study area (in the context of problems caused by climate change). Valorisation of environmental components in natural terms. Formulating conclusions. Group work.</w:t>
            </w:r>
          </w:p>
        </w:tc>
        <w:tc>
          <w:tcPr>
            <w:tcW w:w="0" w:type="auto"/>
            <w:tcBorders>
              <w:top w:val="single" w:sz="8" w:space="0" w:color="000000"/>
              <w:left w:val="single" w:sz="8" w:space="0" w:color="000000"/>
              <w:bottom w:val="single" w:sz="8" w:space="0" w:color="000000"/>
              <w:right w:val="single" w:sz="8" w:space="0" w:color="000000"/>
            </w:tcBorders>
          </w:tcPr>
          <w:p w:rsidR="00C178E9" w:rsidRPr="00607E85" w:rsidRDefault="00C178E9" w:rsidP="00C178E9">
            <w:pPr>
              <w:spacing w:before="20" w:after="20" w:line="15" w:lineRule="atLeast"/>
              <w:jc w:val="center"/>
              <w:rPr>
                <w:rFonts w:eastAsia="Times New Roman"/>
                <w:lang w:val="en-GB" w:eastAsia="pl-PL"/>
              </w:rPr>
            </w:pPr>
            <w:r w:rsidRPr="00607E85">
              <w:rPr>
                <w:rFonts w:eastAsia="Times New Roman"/>
                <w:lang w:val="en-GB" w:eastAsia="pl-PL"/>
              </w:rPr>
              <w:t>3</w:t>
            </w:r>
          </w:p>
        </w:tc>
      </w:tr>
      <w:tr w:rsidR="00C178E9" w:rsidRPr="00551CD3" w:rsidTr="00FA2E7A">
        <w:trPr>
          <w:trHeight w:val="15"/>
        </w:trPr>
        <w:tc>
          <w:tcPr>
            <w:tcW w:w="724" w:type="dxa"/>
            <w:tcBorders>
              <w:top w:val="single" w:sz="8" w:space="0" w:color="000000"/>
              <w:left w:val="single" w:sz="8" w:space="0" w:color="000000"/>
              <w:bottom w:val="single" w:sz="8" w:space="0" w:color="000000"/>
              <w:right w:val="nil"/>
            </w:tcBorders>
          </w:tcPr>
          <w:p w:rsidR="00C178E9" w:rsidRPr="00551CD3" w:rsidRDefault="00C178E9" w:rsidP="00C178E9">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7</w:t>
            </w:r>
          </w:p>
        </w:tc>
        <w:tc>
          <w:tcPr>
            <w:tcW w:w="7406" w:type="dxa"/>
            <w:tcBorders>
              <w:top w:val="single" w:sz="8" w:space="0" w:color="000000"/>
              <w:left w:val="single" w:sz="8" w:space="0" w:color="000000"/>
              <w:bottom w:val="single" w:sz="8" w:space="0" w:color="000000"/>
              <w:right w:val="nil"/>
            </w:tcBorders>
          </w:tcPr>
          <w:p w:rsidR="00C178E9" w:rsidRPr="00607E85" w:rsidRDefault="00C178E9" w:rsidP="00C178E9">
            <w:pPr>
              <w:spacing w:after="120"/>
              <w:rPr>
                <w:lang w:val="en-GB"/>
              </w:rPr>
            </w:pPr>
            <w:r w:rsidRPr="00607E85">
              <w:rPr>
                <w:lang w:val="en-GB"/>
              </w:rPr>
              <w:t>Studies and analyses of selected cultural conditions and resources (structures and elements) in the study area (in the context of problems caused by climate change). Valorisation of environmental components in cultural terms. Formulating conclusions. Group work.</w:t>
            </w:r>
          </w:p>
        </w:tc>
        <w:tc>
          <w:tcPr>
            <w:tcW w:w="0" w:type="auto"/>
            <w:tcBorders>
              <w:top w:val="single" w:sz="8" w:space="0" w:color="000000"/>
              <w:left w:val="single" w:sz="8" w:space="0" w:color="000000"/>
              <w:bottom w:val="single" w:sz="8" w:space="0" w:color="000000"/>
              <w:right w:val="single" w:sz="8" w:space="0" w:color="000000"/>
            </w:tcBorders>
          </w:tcPr>
          <w:p w:rsidR="00C178E9" w:rsidRPr="00607E85" w:rsidRDefault="00C178E9" w:rsidP="00C178E9">
            <w:pPr>
              <w:spacing w:before="20" w:after="20" w:line="15" w:lineRule="atLeast"/>
              <w:jc w:val="center"/>
              <w:rPr>
                <w:rFonts w:eastAsia="Times New Roman"/>
                <w:lang w:val="en-GB" w:eastAsia="pl-PL"/>
              </w:rPr>
            </w:pPr>
            <w:r w:rsidRPr="00607E85">
              <w:rPr>
                <w:rFonts w:eastAsia="Times New Roman"/>
                <w:lang w:val="en-GB" w:eastAsia="pl-PL"/>
              </w:rPr>
              <w:t>3</w:t>
            </w:r>
          </w:p>
        </w:tc>
      </w:tr>
      <w:tr w:rsidR="00C178E9" w:rsidRPr="00551CD3" w:rsidTr="00FA2E7A">
        <w:trPr>
          <w:trHeight w:val="15"/>
        </w:trPr>
        <w:tc>
          <w:tcPr>
            <w:tcW w:w="724" w:type="dxa"/>
            <w:tcBorders>
              <w:top w:val="single" w:sz="8" w:space="0" w:color="000000"/>
              <w:left w:val="single" w:sz="8" w:space="0" w:color="000000"/>
              <w:bottom w:val="single" w:sz="8" w:space="0" w:color="000000"/>
              <w:right w:val="nil"/>
            </w:tcBorders>
          </w:tcPr>
          <w:p w:rsidR="00C178E9" w:rsidRPr="00551CD3" w:rsidRDefault="00C178E9" w:rsidP="00C178E9">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8</w:t>
            </w:r>
          </w:p>
        </w:tc>
        <w:tc>
          <w:tcPr>
            <w:tcW w:w="7406" w:type="dxa"/>
            <w:tcBorders>
              <w:top w:val="single" w:sz="8" w:space="0" w:color="000000"/>
              <w:left w:val="single" w:sz="8" w:space="0" w:color="000000"/>
              <w:bottom w:val="single" w:sz="8" w:space="0" w:color="000000"/>
              <w:right w:val="nil"/>
            </w:tcBorders>
          </w:tcPr>
          <w:p w:rsidR="00C178E9" w:rsidRPr="00607E85" w:rsidRDefault="00C178E9" w:rsidP="00C178E9">
            <w:pPr>
              <w:spacing w:after="120"/>
              <w:rPr>
                <w:lang w:val="en-GB"/>
              </w:rPr>
            </w:pPr>
            <w:r w:rsidRPr="00607E85">
              <w:rPr>
                <w:lang w:val="en-GB"/>
              </w:rPr>
              <w:t>Classroom exercise – valorisation of resources, formulation of final conclusions, delineation of problem areas. Working with the map. Brainstorm. Feedback between project groups.</w:t>
            </w:r>
          </w:p>
        </w:tc>
        <w:tc>
          <w:tcPr>
            <w:tcW w:w="0" w:type="auto"/>
            <w:tcBorders>
              <w:top w:val="single" w:sz="8" w:space="0" w:color="000000"/>
              <w:left w:val="single" w:sz="8" w:space="0" w:color="000000"/>
              <w:bottom w:val="single" w:sz="8" w:space="0" w:color="000000"/>
              <w:right w:val="single" w:sz="8" w:space="0" w:color="000000"/>
            </w:tcBorders>
          </w:tcPr>
          <w:p w:rsidR="00C178E9" w:rsidRPr="00607E85" w:rsidRDefault="00C178E9" w:rsidP="00C178E9">
            <w:pPr>
              <w:spacing w:before="20" w:after="20" w:line="15" w:lineRule="atLeast"/>
              <w:jc w:val="center"/>
              <w:rPr>
                <w:rFonts w:eastAsia="Times New Roman"/>
                <w:lang w:val="en-GB" w:eastAsia="pl-PL"/>
              </w:rPr>
            </w:pPr>
            <w:r w:rsidRPr="00607E85">
              <w:rPr>
                <w:rFonts w:eastAsia="Times New Roman"/>
                <w:lang w:val="en-GB" w:eastAsia="pl-PL"/>
              </w:rPr>
              <w:t>3</w:t>
            </w:r>
          </w:p>
        </w:tc>
      </w:tr>
      <w:tr w:rsidR="00C178E9" w:rsidRPr="00551CD3" w:rsidTr="00FA2E7A">
        <w:trPr>
          <w:trHeight w:val="15"/>
        </w:trPr>
        <w:tc>
          <w:tcPr>
            <w:tcW w:w="724" w:type="dxa"/>
            <w:tcBorders>
              <w:top w:val="single" w:sz="8" w:space="0" w:color="000000"/>
              <w:left w:val="single" w:sz="8" w:space="0" w:color="000000"/>
              <w:bottom w:val="single" w:sz="8" w:space="0" w:color="000000"/>
              <w:right w:val="nil"/>
            </w:tcBorders>
          </w:tcPr>
          <w:p w:rsidR="00C178E9" w:rsidRPr="00551CD3" w:rsidRDefault="00C178E9" w:rsidP="00C178E9">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9</w:t>
            </w:r>
          </w:p>
        </w:tc>
        <w:tc>
          <w:tcPr>
            <w:tcW w:w="7406" w:type="dxa"/>
            <w:tcBorders>
              <w:top w:val="single" w:sz="8" w:space="0" w:color="000000"/>
              <w:left w:val="single" w:sz="8" w:space="0" w:color="000000"/>
              <w:bottom w:val="single" w:sz="8" w:space="0" w:color="000000"/>
              <w:right w:val="nil"/>
            </w:tcBorders>
          </w:tcPr>
          <w:p w:rsidR="00C178E9" w:rsidRPr="00607E85" w:rsidRDefault="00C178E9" w:rsidP="00C178E9">
            <w:pPr>
              <w:spacing w:after="120"/>
              <w:rPr>
                <w:lang w:val="en-GB"/>
              </w:rPr>
            </w:pPr>
            <w:r w:rsidRPr="00607E85">
              <w:rPr>
                <w:lang w:val="en-GB"/>
              </w:rPr>
              <w:t>Consultation of studies and analyses. Discussion on the methodology of formulating goals as well as assumptions and design solutions for the purposes of a strategic and planning document.</w:t>
            </w:r>
          </w:p>
        </w:tc>
        <w:tc>
          <w:tcPr>
            <w:tcW w:w="0" w:type="auto"/>
            <w:tcBorders>
              <w:top w:val="single" w:sz="8" w:space="0" w:color="000000"/>
              <w:left w:val="single" w:sz="8" w:space="0" w:color="000000"/>
              <w:bottom w:val="single" w:sz="8" w:space="0" w:color="000000"/>
              <w:right w:val="single" w:sz="8" w:space="0" w:color="000000"/>
            </w:tcBorders>
          </w:tcPr>
          <w:p w:rsidR="00C178E9" w:rsidRPr="00607E85" w:rsidRDefault="00C178E9" w:rsidP="00C178E9">
            <w:pPr>
              <w:spacing w:before="20" w:after="20" w:line="15" w:lineRule="atLeast"/>
              <w:jc w:val="center"/>
              <w:rPr>
                <w:rFonts w:eastAsia="Times New Roman"/>
                <w:lang w:val="en-GB" w:eastAsia="pl-PL"/>
              </w:rPr>
            </w:pPr>
            <w:r w:rsidRPr="00607E85">
              <w:rPr>
                <w:rFonts w:eastAsia="Times New Roman"/>
                <w:lang w:val="en-GB" w:eastAsia="pl-PL"/>
              </w:rPr>
              <w:t>3</w:t>
            </w:r>
          </w:p>
        </w:tc>
      </w:tr>
      <w:tr w:rsidR="00C178E9" w:rsidRPr="00551CD3" w:rsidTr="00FA2E7A">
        <w:trPr>
          <w:trHeight w:val="15"/>
        </w:trPr>
        <w:tc>
          <w:tcPr>
            <w:tcW w:w="724" w:type="dxa"/>
            <w:tcBorders>
              <w:top w:val="single" w:sz="8" w:space="0" w:color="000000"/>
              <w:left w:val="single" w:sz="8" w:space="0" w:color="000000"/>
              <w:bottom w:val="single" w:sz="8" w:space="0" w:color="000000"/>
              <w:right w:val="nil"/>
            </w:tcBorders>
          </w:tcPr>
          <w:p w:rsidR="00C178E9" w:rsidRPr="00551CD3" w:rsidRDefault="00C178E9" w:rsidP="00C178E9">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10</w:t>
            </w:r>
          </w:p>
        </w:tc>
        <w:tc>
          <w:tcPr>
            <w:tcW w:w="7406" w:type="dxa"/>
            <w:tcBorders>
              <w:top w:val="single" w:sz="8" w:space="0" w:color="000000"/>
              <w:left w:val="single" w:sz="8" w:space="0" w:color="000000"/>
              <w:bottom w:val="single" w:sz="8" w:space="0" w:color="000000"/>
              <w:right w:val="nil"/>
            </w:tcBorders>
          </w:tcPr>
          <w:p w:rsidR="00C178E9" w:rsidRPr="00607E85" w:rsidRDefault="00C178E9" w:rsidP="00C178E9">
            <w:pPr>
              <w:spacing w:after="120"/>
              <w:rPr>
                <w:lang w:val="en-GB"/>
              </w:rPr>
            </w:pPr>
            <w:r w:rsidRPr="00607E85">
              <w:rPr>
                <w:lang w:val="en-GB"/>
              </w:rPr>
              <w:t>Delivery of study and analytical studies. Presentation of the goals and project assumptions – on the scale of the agglomeration / functional area and selected problem areas. Work in the workshop mode: proposals for the implementation of standards and good practices related to the adaptation of urban spaces to climate change in relation to problem areas (formulation of operational goals and tasks).</w:t>
            </w:r>
          </w:p>
        </w:tc>
        <w:tc>
          <w:tcPr>
            <w:tcW w:w="0" w:type="auto"/>
            <w:tcBorders>
              <w:top w:val="single" w:sz="8" w:space="0" w:color="000000"/>
              <w:left w:val="single" w:sz="8" w:space="0" w:color="000000"/>
              <w:bottom w:val="single" w:sz="8" w:space="0" w:color="000000"/>
              <w:right w:val="single" w:sz="8" w:space="0" w:color="000000"/>
            </w:tcBorders>
          </w:tcPr>
          <w:p w:rsidR="00C178E9" w:rsidRPr="00607E85" w:rsidRDefault="00C178E9" w:rsidP="00C178E9">
            <w:pPr>
              <w:spacing w:before="20" w:after="20" w:line="15" w:lineRule="atLeast"/>
              <w:jc w:val="center"/>
              <w:rPr>
                <w:rFonts w:eastAsia="Times New Roman"/>
                <w:lang w:val="en-GB" w:eastAsia="pl-PL"/>
              </w:rPr>
            </w:pPr>
            <w:r w:rsidRPr="00607E85">
              <w:rPr>
                <w:rFonts w:eastAsia="Times New Roman"/>
                <w:lang w:val="en-GB" w:eastAsia="pl-PL"/>
              </w:rPr>
              <w:t>3</w:t>
            </w:r>
          </w:p>
        </w:tc>
      </w:tr>
      <w:tr w:rsidR="00C178E9" w:rsidRPr="00551CD3" w:rsidTr="00FA2E7A">
        <w:trPr>
          <w:trHeight w:val="15"/>
        </w:trPr>
        <w:tc>
          <w:tcPr>
            <w:tcW w:w="724" w:type="dxa"/>
            <w:tcBorders>
              <w:top w:val="single" w:sz="8" w:space="0" w:color="000000"/>
              <w:left w:val="single" w:sz="8" w:space="0" w:color="000000"/>
              <w:bottom w:val="single" w:sz="8" w:space="0" w:color="000000"/>
              <w:right w:val="nil"/>
            </w:tcBorders>
          </w:tcPr>
          <w:p w:rsidR="00C178E9" w:rsidRPr="00551CD3" w:rsidRDefault="00C178E9" w:rsidP="00C178E9">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11</w:t>
            </w:r>
          </w:p>
        </w:tc>
        <w:tc>
          <w:tcPr>
            <w:tcW w:w="7406" w:type="dxa"/>
            <w:tcBorders>
              <w:top w:val="single" w:sz="8" w:space="0" w:color="000000"/>
              <w:left w:val="single" w:sz="8" w:space="0" w:color="000000"/>
              <w:bottom w:val="single" w:sz="8" w:space="0" w:color="000000"/>
              <w:right w:val="nil"/>
            </w:tcBorders>
          </w:tcPr>
          <w:p w:rsidR="00C178E9" w:rsidRPr="00607E85" w:rsidRDefault="00C178E9" w:rsidP="00C178E9">
            <w:pPr>
              <w:spacing w:after="120"/>
              <w:rPr>
                <w:lang w:val="en-GB"/>
              </w:rPr>
            </w:pPr>
            <w:r w:rsidRPr="00607E85">
              <w:rPr>
                <w:lang w:val="en-GB"/>
              </w:rPr>
              <w:t>Work in the workshop mode: proposals for the implementation of standards and good practices related to the adaptation of urban spaces to climate change in relation to problem areas (formulation of operational goals and tasks). SWOT analyses for selected solutions to the problem.</w:t>
            </w:r>
          </w:p>
        </w:tc>
        <w:tc>
          <w:tcPr>
            <w:tcW w:w="0" w:type="auto"/>
            <w:tcBorders>
              <w:top w:val="single" w:sz="8" w:space="0" w:color="000000"/>
              <w:left w:val="single" w:sz="8" w:space="0" w:color="000000"/>
              <w:bottom w:val="single" w:sz="8" w:space="0" w:color="000000"/>
              <w:right w:val="single" w:sz="8" w:space="0" w:color="000000"/>
            </w:tcBorders>
          </w:tcPr>
          <w:p w:rsidR="00C178E9" w:rsidRPr="00607E85" w:rsidRDefault="00C178E9" w:rsidP="00C178E9">
            <w:pPr>
              <w:spacing w:before="20" w:after="20" w:line="15" w:lineRule="atLeast"/>
              <w:jc w:val="center"/>
              <w:rPr>
                <w:rFonts w:eastAsia="Times New Roman"/>
                <w:lang w:val="en-GB" w:eastAsia="pl-PL"/>
              </w:rPr>
            </w:pPr>
            <w:r w:rsidRPr="00607E85">
              <w:rPr>
                <w:rFonts w:eastAsia="Times New Roman"/>
                <w:lang w:val="en-GB" w:eastAsia="pl-PL"/>
              </w:rPr>
              <w:t>3</w:t>
            </w:r>
          </w:p>
        </w:tc>
      </w:tr>
      <w:tr w:rsidR="00C178E9" w:rsidRPr="00551CD3" w:rsidTr="00FA2E7A">
        <w:trPr>
          <w:trHeight w:val="15"/>
        </w:trPr>
        <w:tc>
          <w:tcPr>
            <w:tcW w:w="724" w:type="dxa"/>
            <w:tcBorders>
              <w:top w:val="single" w:sz="8" w:space="0" w:color="000000"/>
              <w:left w:val="single" w:sz="8" w:space="0" w:color="000000"/>
              <w:bottom w:val="single" w:sz="8" w:space="0" w:color="000000"/>
              <w:right w:val="nil"/>
            </w:tcBorders>
          </w:tcPr>
          <w:p w:rsidR="00C178E9" w:rsidRPr="00551CD3" w:rsidRDefault="00C178E9" w:rsidP="00C178E9">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12</w:t>
            </w:r>
          </w:p>
        </w:tc>
        <w:tc>
          <w:tcPr>
            <w:tcW w:w="7406" w:type="dxa"/>
            <w:tcBorders>
              <w:top w:val="single" w:sz="8" w:space="0" w:color="000000"/>
              <w:left w:val="single" w:sz="8" w:space="0" w:color="000000"/>
              <w:bottom w:val="single" w:sz="8" w:space="0" w:color="000000"/>
              <w:right w:val="nil"/>
            </w:tcBorders>
          </w:tcPr>
          <w:p w:rsidR="00C178E9" w:rsidRPr="00607E85" w:rsidRDefault="00C178E9" w:rsidP="00C178E9">
            <w:pPr>
              <w:spacing w:after="120"/>
              <w:rPr>
                <w:lang w:val="en-GB"/>
              </w:rPr>
            </w:pPr>
            <w:r w:rsidRPr="00607E85">
              <w:rPr>
                <w:lang w:val="en-GB"/>
              </w:rPr>
              <w:t>Formulating a strategy for adapting urban space to climate change in the scale of the problem area – working on the content of the elaboration.</w:t>
            </w:r>
          </w:p>
        </w:tc>
        <w:tc>
          <w:tcPr>
            <w:tcW w:w="0" w:type="auto"/>
            <w:tcBorders>
              <w:top w:val="single" w:sz="8" w:space="0" w:color="000000"/>
              <w:left w:val="single" w:sz="8" w:space="0" w:color="000000"/>
              <w:bottom w:val="single" w:sz="8" w:space="0" w:color="000000"/>
              <w:right w:val="single" w:sz="8" w:space="0" w:color="000000"/>
            </w:tcBorders>
          </w:tcPr>
          <w:p w:rsidR="00C178E9" w:rsidRPr="00607E85" w:rsidRDefault="00C178E9" w:rsidP="00C178E9">
            <w:pPr>
              <w:spacing w:before="20" w:after="20" w:line="15" w:lineRule="atLeast"/>
              <w:jc w:val="center"/>
              <w:rPr>
                <w:rFonts w:eastAsia="Times New Roman"/>
                <w:lang w:val="en-GB" w:eastAsia="pl-PL"/>
              </w:rPr>
            </w:pPr>
            <w:r w:rsidRPr="00607E85">
              <w:rPr>
                <w:rFonts w:eastAsia="Times New Roman"/>
                <w:lang w:val="en-GB" w:eastAsia="pl-PL"/>
              </w:rPr>
              <w:t>3</w:t>
            </w:r>
          </w:p>
        </w:tc>
      </w:tr>
      <w:tr w:rsidR="00C178E9" w:rsidRPr="00551CD3" w:rsidTr="00FA2E7A">
        <w:trPr>
          <w:trHeight w:val="15"/>
        </w:trPr>
        <w:tc>
          <w:tcPr>
            <w:tcW w:w="724" w:type="dxa"/>
            <w:tcBorders>
              <w:top w:val="single" w:sz="8" w:space="0" w:color="000000"/>
              <w:left w:val="single" w:sz="8" w:space="0" w:color="000000"/>
              <w:bottom w:val="single" w:sz="8" w:space="0" w:color="000000"/>
              <w:right w:val="nil"/>
            </w:tcBorders>
          </w:tcPr>
          <w:p w:rsidR="00C178E9" w:rsidRPr="00551CD3" w:rsidRDefault="00C178E9" w:rsidP="00C178E9">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13</w:t>
            </w:r>
          </w:p>
        </w:tc>
        <w:tc>
          <w:tcPr>
            <w:tcW w:w="7406" w:type="dxa"/>
            <w:tcBorders>
              <w:top w:val="single" w:sz="8" w:space="0" w:color="000000"/>
              <w:left w:val="single" w:sz="8" w:space="0" w:color="000000"/>
              <w:bottom w:val="single" w:sz="8" w:space="0" w:color="000000"/>
              <w:right w:val="nil"/>
            </w:tcBorders>
          </w:tcPr>
          <w:p w:rsidR="00C178E9" w:rsidRPr="00607E85" w:rsidRDefault="00C178E9" w:rsidP="00C178E9">
            <w:pPr>
              <w:spacing w:after="120"/>
              <w:rPr>
                <w:lang w:val="en-GB"/>
              </w:rPr>
            </w:pPr>
            <w:r w:rsidRPr="00607E85">
              <w:rPr>
                <w:lang w:val="en-GB"/>
              </w:rPr>
              <w:t>Classroom exercise: ideograms and block diagrams of the proposed goals, tasks and activities related to the adaptation of the study area to climate change. Designing possible solution scenarios.</w:t>
            </w:r>
          </w:p>
        </w:tc>
        <w:tc>
          <w:tcPr>
            <w:tcW w:w="0" w:type="auto"/>
            <w:tcBorders>
              <w:top w:val="single" w:sz="8" w:space="0" w:color="000000"/>
              <w:left w:val="single" w:sz="8" w:space="0" w:color="000000"/>
              <w:bottom w:val="single" w:sz="8" w:space="0" w:color="000000"/>
              <w:right w:val="single" w:sz="8" w:space="0" w:color="000000"/>
            </w:tcBorders>
          </w:tcPr>
          <w:p w:rsidR="00C178E9" w:rsidRPr="00607E85" w:rsidRDefault="00C178E9" w:rsidP="00C178E9">
            <w:pPr>
              <w:spacing w:before="20" w:after="20" w:line="15" w:lineRule="atLeast"/>
              <w:jc w:val="center"/>
              <w:rPr>
                <w:rFonts w:eastAsia="Times New Roman"/>
                <w:lang w:val="en-GB" w:eastAsia="pl-PL"/>
              </w:rPr>
            </w:pPr>
            <w:r w:rsidRPr="00607E85">
              <w:rPr>
                <w:rFonts w:eastAsia="Times New Roman"/>
                <w:lang w:val="en-GB" w:eastAsia="pl-PL"/>
              </w:rPr>
              <w:t>3</w:t>
            </w:r>
          </w:p>
        </w:tc>
      </w:tr>
      <w:tr w:rsidR="00C178E9" w:rsidRPr="00551CD3" w:rsidTr="00FA2E7A">
        <w:trPr>
          <w:trHeight w:val="15"/>
        </w:trPr>
        <w:tc>
          <w:tcPr>
            <w:tcW w:w="724" w:type="dxa"/>
            <w:tcBorders>
              <w:top w:val="single" w:sz="8" w:space="0" w:color="000000"/>
              <w:left w:val="single" w:sz="8" w:space="0" w:color="000000"/>
              <w:bottom w:val="single" w:sz="8" w:space="0" w:color="000000"/>
              <w:right w:val="nil"/>
            </w:tcBorders>
          </w:tcPr>
          <w:p w:rsidR="00C178E9" w:rsidRPr="00551CD3" w:rsidRDefault="00C178E9" w:rsidP="00C178E9">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1</w:t>
            </w:r>
            <w:r w:rsidRPr="00551CD3">
              <w:rPr>
                <w:rFonts w:eastAsia="Times New Roman"/>
                <w:lang w:eastAsia="pl-PL"/>
              </w:rPr>
              <w:t>4</w:t>
            </w:r>
          </w:p>
        </w:tc>
        <w:tc>
          <w:tcPr>
            <w:tcW w:w="7406" w:type="dxa"/>
            <w:tcBorders>
              <w:top w:val="single" w:sz="8" w:space="0" w:color="000000"/>
              <w:left w:val="single" w:sz="8" w:space="0" w:color="000000"/>
              <w:bottom w:val="single" w:sz="8" w:space="0" w:color="000000"/>
              <w:right w:val="nil"/>
            </w:tcBorders>
          </w:tcPr>
          <w:p w:rsidR="00C178E9" w:rsidRPr="00607E85" w:rsidRDefault="00C178E9" w:rsidP="00C178E9">
            <w:pPr>
              <w:spacing w:after="120"/>
              <w:rPr>
                <w:lang w:val="en-GB"/>
              </w:rPr>
            </w:pPr>
            <w:r w:rsidRPr="00607E85">
              <w:rPr>
                <w:lang w:val="en-GB"/>
              </w:rPr>
              <w:t>Strategy review. Visualization of conflict situations and proposed solutions to the problem. Developing the content and graphic form of an information leaflet that is a synthesis of the strategy for the inhabitants of a given area.</w:t>
            </w:r>
          </w:p>
        </w:tc>
        <w:tc>
          <w:tcPr>
            <w:tcW w:w="0" w:type="auto"/>
            <w:tcBorders>
              <w:top w:val="single" w:sz="8" w:space="0" w:color="000000"/>
              <w:left w:val="single" w:sz="8" w:space="0" w:color="000000"/>
              <w:bottom w:val="single" w:sz="8" w:space="0" w:color="000000"/>
              <w:right w:val="single" w:sz="8" w:space="0" w:color="000000"/>
            </w:tcBorders>
          </w:tcPr>
          <w:p w:rsidR="00C178E9" w:rsidRPr="00607E85" w:rsidRDefault="00C178E9" w:rsidP="00C178E9">
            <w:pPr>
              <w:spacing w:before="20" w:after="20" w:line="15" w:lineRule="atLeast"/>
              <w:jc w:val="center"/>
              <w:rPr>
                <w:rFonts w:eastAsia="Times New Roman"/>
                <w:lang w:val="en-GB" w:eastAsia="pl-PL"/>
              </w:rPr>
            </w:pPr>
            <w:r w:rsidRPr="00607E85">
              <w:rPr>
                <w:rFonts w:eastAsia="Times New Roman"/>
                <w:lang w:val="en-GB" w:eastAsia="pl-PL"/>
              </w:rPr>
              <w:t>3</w:t>
            </w:r>
          </w:p>
        </w:tc>
      </w:tr>
      <w:tr w:rsidR="00C178E9" w:rsidRPr="00551CD3" w:rsidTr="00FA2E7A">
        <w:trPr>
          <w:trHeight w:val="15"/>
        </w:trPr>
        <w:tc>
          <w:tcPr>
            <w:tcW w:w="724" w:type="dxa"/>
            <w:tcBorders>
              <w:top w:val="single" w:sz="8" w:space="0" w:color="000000"/>
              <w:left w:val="single" w:sz="8" w:space="0" w:color="000000"/>
              <w:bottom w:val="single" w:sz="8" w:space="0" w:color="000000"/>
              <w:right w:val="nil"/>
            </w:tcBorders>
          </w:tcPr>
          <w:p w:rsidR="00C178E9" w:rsidRPr="00551CD3" w:rsidRDefault="00C178E9" w:rsidP="00C178E9">
            <w:pPr>
              <w:spacing w:before="20" w:after="20" w:line="15" w:lineRule="atLeast"/>
              <w:rPr>
                <w:rFonts w:eastAsia="Times New Roman"/>
                <w:lang w:eastAsia="pl-PL"/>
              </w:rPr>
            </w:pPr>
            <w:proofErr w:type="spellStart"/>
            <w:r w:rsidRPr="00551CD3">
              <w:rPr>
                <w:rFonts w:eastAsia="Times New Roman"/>
                <w:lang w:eastAsia="pl-PL"/>
              </w:rPr>
              <w:t>Proj</w:t>
            </w:r>
            <w:proofErr w:type="spellEnd"/>
            <w:r>
              <w:rPr>
                <w:rFonts w:eastAsia="Times New Roman"/>
                <w:lang w:eastAsia="pl-PL"/>
              </w:rPr>
              <w:t xml:space="preserve"> 15</w:t>
            </w:r>
          </w:p>
        </w:tc>
        <w:tc>
          <w:tcPr>
            <w:tcW w:w="7406" w:type="dxa"/>
            <w:tcBorders>
              <w:top w:val="single" w:sz="8" w:space="0" w:color="000000"/>
              <w:left w:val="single" w:sz="8" w:space="0" w:color="000000"/>
              <w:bottom w:val="single" w:sz="8" w:space="0" w:color="000000"/>
              <w:right w:val="nil"/>
            </w:tcBorders>
          </w:tcPr>
          <w:p w:rsidR="00C178E9" w:rsidRPr="00607E85" w:rsidRDefault="00C178E9" w:rsidP="00C178E9">
            <w:pPr>
              <w:spacing w:after="120"/>
              <w:rPr>
                <w:lang w:val="en-GB"/>
              </w:rPr>
            </w:pPr>
            <w:r w:rsidRPr="00607E85">
              <w:rPr>
                <w:lang w:val="en-GB"/>
              </w:rPr>
              <w:t>Review of studies and final evaluation. Feedback between project groups and from the tutor.</w:t>
            </w:r>
          </w:p>
        </w:tc>
        <w:tc>
          <w:tcPr>
            <w:tcW w:w="0" w:type="auto"/>
            <w:tcBorders>
              <w:top w:val="single" w:sz="8" w:space="0" w:color="000000"/>
              <w:left w:val="single" w:sz="8" w:space="0" w:color="000000"/>
              <w:bottom w:val="single" w:sz="8" w:space="0" w:color="000000"/>
              <w:right w:val="single" w:sz="8" w:space="0" w:color="000000"/>
            </w:tcBorders>
          </w:tcPr>
          <w:p w:rsidR="00C178E9" w:rsidRPr="00607E85" w:rsidRDefault="00C178E9" w:rsidP="00C178E9">
            <w:pPr>
              <w:spacing w:before="20" w:after="20" w:line="15" w:lineRule="atLeast"/>
              <w:jc w:val="center"/>
              <w:rPr>
                <w:rFonts w:eastAsia="Times New Roman"/>
                <w:lang w:val="en-GB" w:eastAsia="pl-PL"/>
              </w:rPr>
            </w:pPr>
            <w:r w:rsidRPr="00607E85">
              <w:rPr>
                <w:rFonts w:eastAsia="Times New Roman"/>
                <w:lang w:val="en-GB" w:eastAsia="pl-PL"/>
              </w:rPr>
              <w:t>3</w:t>
            </w:r>
          </w:p>
        </w:tc>
      </w:tr>
      <w:tr w:rsidR="00C178E9"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C178E9" w:rsidRPr="00551CD3" w:rsidRDefault="00C178E9" w:rsidP="00C178E9">
            <w:pPr>
              <w:spacing w:after="0" w:line="240" w:lineRule="auto"/>
              <w:rPr>
                <w:rFonts w:eastAsia="Times New Roman"/>
                <w:sz w:val="2"/>
                <w:lang w:eastAsia="pl-PL"/>
              </w:rPr>
            </w:pPr>
          </w:p>
        </w:tc>
        <w:tc>
          <w:tcPr>
            <w:tcW w:w="7406" w:type="dxa"/>
            <w:tcBorders>
              <w:top w:val="single" w:sz="8" w:space="0" w:color="000000"/>
              <w:left w:val="single" w:sz="8" w:space="0" w:color="000000"/>
              <w:bottom w:val="single" w:sz="8" w:space="0" w:color="000000"/>
              <w:right w:val="nil"/>
            </w:tcBorders>
            <w:hideMark/>
          </w:tcPr>
          <w:p w:rsidR="00C178E9" w:rsidRPr="00551CD3" w:rsidRDefault="00C178E9" w:rsidP="00C178E9">
            <w:pPr>
              <w:spacing w:before="20" w:after="20" w:line="15" w:lineRule="atLeast"/>
              <w:rPr>
                <w:rFonts w:eastAsia="Times New Roman"/>
                <w:lang w:eastAsia="pl-PL"/>
              </w:rPr>
            </w:pPr>
            <w:r w:rsidRPr="00551CD3">
              <w:rPr>
                <w:rFonts w:eastAsia="Times New Roman"/>
                <w:lang w:eastAsia="pl-PL"/>
              </w:rPr>
              <w:t xml:space="preserve">Total </w:t>
            </w:r>
            <w:proofErr w:type="spellStart"/>
            <w:r w:rsidRPr="00551CD3">
              <w:rPr>
                <w:rFonts w:eastAsia="Times New Roman"/>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C178E9" w:rsidRPr="00551CD3" w:rsidRDefault="00C178E9" w:rsidP="00C178E9">
            <w:pPr>
              <w:spacing w:after="0" w:line="240" w:lineRule="auto"/>
              <w:rPr>
                <w:rFonts w:eastAsia="Times New Roman"/>
                <w:sz w:val="2"/>
                <w:lang w:eastAsia="pl-PL"/>
              </w:rPr>
            </w:pPr>
          </w:p>
        </w:tc>
      </w:tr>
    </w:tbl>
    <w:p w:rsidR="00551CD3" w:rsidRPr="00551CD3" w:rsidRDefault="00551CD3" w:rsidP="00551CD3">
      <w:pPr>
        <w:spacing w:line="240" w:lineRule="auto"/>
        <w:rPr>
          <w:rFonts w:eastAsia="Times New Roman"/>
          <w:vanish/>
          <w:lang w:eastAsia="pl-PL"/>
        </w:rPr>
      </w:pPr>
      <w:bookmarkStart w:id="11" w:name="table0A"/>
      <w:bookmarkEnd w:id="11"/>
    </w:p>
    <w:p w:rsidR="00551CD3" w:rsidRPr="00551CD3" w:rsidRDefault="00551CD3" w:rsidP="00551CD3">
      <w:pPr>
        <w:spacing w:line="240" w:lineRule="auto"/>
        <w:rPr>
          <w:rFonts w:eastAsia="Times New Roman"/>
          <w:vanish/>
          <w:lang w:eastAsia="pl-PL"/>
        </w:rPr>
      </w:pPr>
      <w:bookmarkStart w:id="12" w:name="table0B"/>
      <w:bookmarkEnd w:id="12"/>
    </w:p>
    <w:tbl>
      <w:tblPr>
        <w:tblW w:w="9225" w:type="dxa"/>
        <w:tblCellMar>
          <w:top w:w="15" w:type="dxa"/>
          <w:left w:w="15" w:type="dxa"/>
          <w:bottom w:w="15" w:type="dxa"/>
          <w:right w:w="15" w:type="dxa"/>
        </w:tblCellMar>
        <w:tblLook w:val="04A0"/>
      </w:tblPr>
      <w:tblGrid>
        <w:gridCol w:w="9225"/>
      </w:tblGrid>
      <w:tr w:rsidR="00551CD3" w:rsidRPr="00551CD3"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105" w:lineRule="atLeast"/>
              <w:ind w:left="720" w:hanging="720"/>
              <w:jc w:val="center"/>
              <w:outlineLvl w:val="2"/>
              <w:rPr>
                <w:rFonts w:eastAsia="Times New Roman"/>
                <w:b/>
                <w:bCs/>
                <w:lang w:eastAsia="pl-PL"/>
              </w:rPr>
            </w:pPr>
            <w:r w:rsidRPr="00551CD3">
              <w:rPr>
                <w:rFonts w:eastAsia="Times New Roman"/>
                <w:b/>
                <w:bCs/>
                <w:lang w:eastAsia="pl-PL"/>
              </w:rPr>
              <w:lastRenderedPageBreak/>
              <w:t>TEACHING TOOLS USED</w:t>
            </w:r>
          </w:p>
        </w:tc>
      </w:tr>
      <w:tr w:rsidR="00551CD3" w:rsidRPr="00D41989"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551CD3" w:rsidRPr="00D41989" w:rsidRDefault="001503EC" w:rsidP="00551CD3">
            <w:pPr>
              <w:spacing w:after="0" w:line="240" w:lineRule="auto"/>
              <w:rPr>
                <w:rFonts w:eastAsia="Times New Roman"/>
                <w:lang w:val="en-US" w:eastAsia="pl-PL"/>
              </w:rPr>
            </w:pPr>
            <w:r w:rsidRPr="00D41989">
              <w:rPr>
                <w:rFonts w:eastAsia="Times New Roman"/>
                <w:lang w:val="en-US" w:eastAsia="pl-PL"/>
              </w:rPr>
              <w:t>N</w:t>
            </w:r>
            <w:r w:rsidR="00551CD3" w:rsidRPr="00D41989">
              <w:rPr>
                <w:rFonts w:eastAsia="Times New Roman"/>
                <w:lang w:val="en-US" w:eastAsia="pl-PL"/>
              </w:rPr>
              <w:t>1.</w:t>
            </w:r>
            <w:r w:rsidR="00D41989" w:rsidRPr="00D41989">
              <w:rPr>
                <w:rFonts w:eastAsia="Times New Roman"/>
                <w:lang w:val="en-US" w:eastAsia="pl-PL"/>
              </w:rPr>
              <w:t xml:space="preserve"> </w:t>
            </w:r>
            <w:r w:rsidR="00D41989" w:rsidRPr="00607E85">
              <w:rPr>
                <w:rFonts w:eastAsia="Times New Roman"/>
                <w:lang w:val="en-GB" w:eastAsia="pl-PL"/>
              </w:rPr>
              <w:t>Problem discussions.</w:t>
            </w:r>
          </w:p>
          <w:p w:rsidR="00551CD3" w:rsidRPr="00D41989" w:rsidRDefault="001503EC" w:rsidP="00551CD3">
            <w:pPr>
              <w:spacing w:after="0" w:line="240" w:lineRule="auto"/>
              <w:rPr>
                <w:rFonts w:eastAsia="Times New Roman"/>
                <w:lang w:val="en-US" w:eastAsia="pl-PL"/>
              </w:rPr>
            </w:pPr>
            <w:r w:rsidRPr="00D41989">
              <w:rPr>
                <w:rFonts w:eastAsia="Times New Roman"/>
                <w:lang w:val="en-US" w:eastAsia="pl-PL"/>
              </w:rPr>
              <w:t>N</w:t>
            </w:r>
            <w:r w:rsidR="00551CD3" w:rsidRPr="00D41989">
              <w:rPr>
                <w:rFonts w:eastAsia="Times New Roman"/>
                <w:lang w:val="en-US" w:eastAsia="pl-PL"/>
              </w:rPr>
              <w:t>2.</w:t>
            </w:r>
            <w:r w:rsidR="00D41989" w:rsidRPr="00D41989">
              <w:rPr>
                <w:rFonts w:eastAsia="Times New Roman"/>
                <w:lang w:val="en-US" w:eastAsia="pl-PL"/>
              </w:rPr>
              <w:t xml:space="preserve"> </w:t>
            </w:r>
            <w:r w:rsidR="00D41989" w:rsidRPr="00607E85">
              <w:rPr>
                <w:rFonts w:eastAsia="Times New Roman"/>
                <w:lang w:val="en-GB" w:eastAsia="pl-PL"/>
              </w:rPr>
              <w:t>Concept work.</w:t>
            </w:r>
          </w:p>
          <w:p w:rsidR="00551CD3" w:rsidRDefault="001503EC" w:rsidP="00551CD3">
            <w:pPr>
              <w:spacing w:after="0" w:line="240" w:lineRule="auto"/>
              <w:rPr>
                <w:rFonts w:eastAsia="Times New Roman"/>
                <w:lang w:val="en-GB" w:eastAsia="pl-PL"/>
              </w:rPr>
            </w:pPr>
            <w:r w:rsidRPr="00D41989">
              <w:rPr>
                <w:rFonts w:eastAsia="Times New Roman"/>
                <w:lang w:val="en-US" w:eastAsia="pl-PL"/>
              </w:rPr>
              <w:t>N</w:t>
            </w:r>
            <w:r w:rsidR="00551CD3" w:rsidRPr="00D41989">
              <w:rPr>
                <w:rFonts w:eastAsia="Times New Roman"/>
                <w:lang w:val="en-US" w:eastAsia="pl-PL"/>
              </w:rPr>
              <w:t>3.</w:t>
            </w:r>
            <w:r w:rsidR="00D41989">
              <w:rPr>
                <w:rFonts w:eastAsia="Times New Roman"/>
                <w:lang w:val="en-US" w:eastAsia="pl-PL"/>
              </w:rPr>
              <w:t xml:space="preserve"> </w:t>
            </w:r>
            <w:r w:rsidR="00D41989" w:rsidRPr="00607E85">
              <w:rPr>
                <w:rFonts w:eastAsia="Times New Roman"/>
                <w:lang w:val="en-GB" w:eastAsia="pl-PL"/>
              </w:rPr>
              <w:t>Field research.</w:t>
            </w:r>
          </w:p>
          <w:p w:rsidR="00D41989" w:rsidRDefault="00D41989" w:rsidP="00551CD3">
            <w:pPr>
              <w:spacing w:after="0" w:line="240" w:lineRule="auto"/>
              <w:rPr>
                <w:rFonts w:eastAsia="Times New Roman"/>
                <w:lang w:val="en-GB" w:eastAsia="pl-PL"/>
              </w:rPr>
            </w:pPr>
            <w:r>
              <w:rPr>
                <w:rFonts w:eastAsia="Times New Roman"/>
                <w:lang w:val="en-GB" w:eastAsia="pl-PL"/>
              </w:rPr>
              <w:t xml:space="preserve">N4. </w:t>
            </w:r>
            <w:r w:rsidRPr="00607E85">
              <w:rPr>
                <w:rFonts w:eastAsia="Times New Roman"/>
                <w:lang w:val="en-GB" w:eastAsia="pl-PL"/>
              </w:rPr>
              <w:t>Individual consultations.</w:t>
            </w:r>
          </w:p>
          <w:p w:rsidR="00D41989" w:rsidRDefault="00D41989" w:rsidP="00551CD3">
            <w:pPr>
              <w:spacing w:after="0" w:line="240" w:lineRule="auto"/>
              <w:rPr>
                <w:rFonts w:eastAsia="Times New Roman"/>
                <w:lang w:val="en-GB" w:eastAsia="pl-PL"/>
              </w:rPr>
            </w:pPr>
            <w:r>
              <w:rPr>
                <w:rFonts w:eastAsia="Times New Roman"/>
                <w:lang w:val="en-GB" w:eastAsia="pl-PL"/>
              </w:rPr>
              <w:t xml:space="preserve">N5. </w:t>
            </w:r>
            <w:r w:rsidR="0041472B" w:rsidRPr="00607E85">
              <w:rPr>
                <w:rFonts w:eastAsia="Times New Roman"/>
                <w:lang w:val="en-GB" w:eastAsia="pl-PL"/>
              </w:rPr>
              <w:t>Individual adjustments.</w:t>
            </w:r>
          </w:p>
          <w:p w:rsidR="0041472B" w:rsidRDefault="0041472B" w:rsidP="00551CD3">
            <w:pPr>
              <w:spacing w:after="0" w:line="240" w:lineRule="auto"/>
              <w:rPr>
                <w:rFonts w:eastAsia="Times New Roman"/>
                <w:lang w:val="en-GB" w:eastAsia="pl-PL"/>
              </w:rPr>
            </w:pPr>
            <w:r>
              <w:rPr>
                <w:rFonts w:eastAsia="Times New Roman"/>
                <w:lang w:val="en-GB" w:eastAsia="pl-PL"/>
              </w:rPr>
              <w:t xml:space="preserve">N6. </w:t>
            </w:r>
            <w:r w:rsidRPr="00607E85">
              <w:rPr>
                <w:rFonts w:eastAsia="Times New Roman"/>
                <w:lang w:val="en-GB" w:eastAsia="pl-PL"/>
              </w:rPr>
              <w:t>Design workshops.</w:t>
            </w:r>
          </w:p>
          <w:p w:rsidR="0041472B" w:rsidRDefault="0041472B" w:rsidP="00551CD3">
            <w:pPr>
              <w:spacing w:after="0" w:line="240" w:lineRule="auto"/>
              <w:rPr>
                <w:rFonts w:eastAsia="Times New Roman"/>
                <w:lang w:val="en-GB" w:eastAsia="pl-PL"/>
              </w:rPr>
            </w:pPr>
            <w:r>
              <w:rPr>
                <w:rFonts w:eastAsia="Times New Roman"/>
                <w:lang w:val="en-GB" w:eastAsia="pl-PL"/>
              </w:rPr>
              <w:t xml:space="preserve">N7. </w:t>
            </w:r>
            <w:r w:rsidRPr="00607E85">
              <w:rPr>
                <w:rFonts w:eastAsia="Times New Roman"/>
                <w:lang w:val="en-GB" w:eastAsia="pl-PL"/>
              </w:rPr>
              <w:t>Classroom exercises on a given topic.</w:t>
            </w:r>
          </w:p>
          <w:p w:rsidR="0041472B" w:rsidRPr="00D41989" w:rsidRDefault="0041472B" w:rsidP="00551CD3">
            <w:pPr>
              <w:spacing w:after="0" w:line="240" w:lineRule="auto"/>
              <w:rPr>
                <w:rFonts w:eastAsia="Times New Roman"/>
                <w:lang w:val="en-US" w:eastAsia="pl-PL"/>
              </w:rPr>
            </w:pPr>
            <w:r>
              <w:rPr>
                <w:rFonts w:eastAsia="Times New Roman"/>
                <w:lang w:val="en-GB" w:eastAsia="pl-PL"/>
              </w:rPr>
              <w:t xml:space="preserve">N8. </w:t>
            </w:r>
            <w:r w:rsidRPr="00607E85">
              <w:rPr>
                <w:rFonts w:eastAsia="Times New Roman"/>
                <w:lang w:val="en-GB" w:eastAsia="pl-PL"/>
              </w:rPr>
              <w:t>Presentation of own works.</w:t>
            </w:r>
          </w:p>
        </w:tc>
      </w:tr>
    </w:tbl>
    <w:p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t>EVALUATION OF</w:t>
      </w:r>
      <w:r w:rsidR="0009548D">
        <w:rPr>
          <w:rFonts w:eastAsia="Times New Roman"/>
          <w:b/>
          <w:bCs/>
          <w:sz w:val="22"/>
          <w:lang w:val="en-US" w:eastAsia="pl-PL"/>
        </w:rPr>
        <w:t xml:space="preserve"> </w:t>
      </w:r>
      <w:r w:rsidRPr="00551CD3">
        <w:rPr>
          <w:rFonts w:eastAsia="Times New Roman"/>
          <w:b/>
          <w:bCs/>
          <w:sz w:val="22"/>
          <w:lang w:val="en-US" w:eastAsia="pl-PL"/>
        </w:rPr>
        <w:t xml:space="preserve"> SUBJECT </w:t>
      </w:r>
      <w:r w:rsidR="0009548D">
        <w:rPr>
          <w:rFonts w:eastAsia="Times New Roman"/>
          <w:b/>
          <w:bCs/>
          <w:sz w:val="22"/>
          <w:lang w:val="en-US" w:eastAsia="pl-PL"/>
        </w:rPr>
        <w:t xml:space="preserve">LEARNING  OUTCOMES  </w:t>
      </w:r>
      <w:r w:rsidRPr="00551CD3">
        <w:rPr>
          <w:rFonts w:eastAsia="Times New Roman"/>
          <w:b/>
          <w:bCs/>
          <w:sz w:val="22"/>
          <w:lang w:val="en-US" w:eastAsia="pl-PL"/>
        </w:rPr>
        <w:t>ACHIEVEMENT</w:t>
      </w:r>
    </w:p>
    <w:tbl>
      <w:tblPr>
        <w:tblW w:w="9285" w:type="dxa"/>
        <w:tblCellMar>
          <w:top w:w="15" w:type="dxa"/>
          <w:left w:w="15" w:type="dxa"/>
          <w:bottom w:w="15" w:type="dxa"/>
          <w:right w:w="15" w:type="dxa"/>
        </w:tblCellMar>
        <w:tblLook w:val="04A0"/>
      </w:tblPr>
      <w:tblGrid>
        <w:gridCol w:w="1941"/>
        <w:gridCol w:w="4074"/>
        <w:gridCol w:w="3270"/>
      </w:tblGrid>
      <w:tr w:rsidR="00551CD3" w:rsidRPr="00291559" w:rsidTr="0041472B">
        <w:tc>
          <w:tcPr>
            <w:tcW w:w="25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1503EC">
            <w:pPr>
              <w:spacing w:after="0" w:line="240" w:lineRule="auto"/>
              <w:rPr>
                <w:rFonts w:eastAsia="Times New Roman"/>
                <w:lang w:val="en-US" w:eastAsia="pl-PL"/>
              </w:rPr>
            </w:pPr>
            <w:bookmarkStart w:id="13" w:name="table0C"/>
            <w:bookmarkEnd w:id="13"/>
            <w:r w:rsidRPr="00551CD3">
              <w:rPr>
                <w:rFonts w:eastAsia="Times New Roman"/>
                <w:b/>
                <w:bCs/>
                <w:sz w:val="22"/>
                <w:lang w:val="en-US" w:eastAsia="pl-PL"/>
              </w:rPr>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sidR="001503EC">
              <w:rPr>
                <w:rFonts w:eastAsia="Times New Roman"/>
                <w:lang w:val="en-US" w:eastAsia="pl-PL"/>
              </w:rPr>
              <w:t>P</w:t>
            </w:r>
            <w:r w:rsidRPr="00551CD3">
              <w:rPr>
                <w:rFonts w:eastAsia="Times New Roman"/>
                <w:lang w:val="en-US" w:eastAsia="pl-PL"/>
              </w:rPr>
              <w:t xml:space="preserve"> – concluding (at semester end)</w:t>
            </w:r>
          </w:p>
        </w:tc>
        <w:tc>
          <w:tcPr>
            <w:tcW w:w="2126" w:type="dxa"/>
            <w:tcBorders>
              <w:top w:val="single" w:sz="8" w:space="0" w:color="000000"/>
              <w:left w:val="single" w:sz="8" w:space="0" w:color="000000"/>
              <w:bottom w:val="single" w:sz="8" w:space="0" w:color="000000"/>
              <w:right w:val="single" w:sz="8" w:space="0" w:color="000000"/>
            </w:tcBorders>
            <w:hideMark/>
          </w:tcPr>
          <w:p w:rsidR="00551CD3" w:rsidRPr="00551CD3" w:rsidRDefault="0009548D" w:rsidP="00551CD3">
            <w:pPr>
              <w:spacing w:after="0" w:line="240" w:lineRule="auto"/>
              <w:rPr>
                <w:rFonts w:eastAsia="Times New Roman"/>
                <w:lang w:eastAsia="pl-PL"/>
              </w:rPr>
            </w:pPr>
            <w:r>
              <w:rPr>
                <w:rFonts w:eastAsia="Times New Roman"/>
                <w:sz w:val="22"/>
                <w:lang w:eastAsia="pl-PL"/>
              </w:rPr>
              <w:t xml:space="preserve">Learning </w:t>
            </w:r>
            <w:proofErr w:type="spellStart"/>
            <w:r>
              <w:rPr>
                <w:rFonts w:eastAsia="Times New Roman"/>
                <w:sz w:val="22"/>
                <w:lang w:eastAsia="pl-PL"/>
              </w:rPr>
              <w:t>outcomes</w:t>
            </w:r>
            <w:proofErr w:type="spellEnd"/>
            <w:r w:rsidR="00551CD3" w:rsidRPr="00551CD3">
              <w:rPr>
                <w:rFonts w:eastAsia="Times New Roman"/>
                <w:sz w:val="22"/>
                <w:lang w:eastAsia="pl-PL"/>
              </w:rPr>
              <w:t xml:space="preserve"> </w:t>
            </w:r>
            <w:proofErr w:type="spellStart"/>
            <w:r w:rsidR="00232C07">
              <w:rPr>
                <w:rFonts w:eastAsia="Times New Roman"/>
                <w:sz w:val="22"/>
                <w:lang w:eastAsia="pl-PL"/>
              </w:rPr>
              <w:t>code</w:t>
            </w:r>
            <w:proofErr w:type="spellEnd"/>
          </w:p>
        </w:tc>
        <w:tc>
          <w:tcPr>
            <w:tcW w:w="4653"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 xml:space="preserve">Way of evaluating </w:t>
            </w:r>
            <w:r w:rsidR="0009548D">
              <w:rPr>
                <w:rFonts w:eastAsia="Times New Roman"/>
                <w:sz w:val="22"/>
                <w:lang w:val="en-US" w:eastAsia="pl-PL"/>
              </w:rPr>
              <w:t xml:space="preserve">learning </w:t>
            </w:r>
            <w:r w:rsidR="00A549F1">
              <w:rPr>
                <w:rFonts w:eastAsia="Times New Roman"/>
                <w:sz w:val="22"/>
                <w:lang w:val="en-US" w:eastAsia="pl-PL"/>
              </w:rPr>
              <w:t xml:space="preserve">outcomes </w:t>
            </w:r>
            <w:r w:rsidR="0009548D">
              <w:rPr>
                <w:rFonts w:eastAsia="Times New Roman"/>
                <w:sz w:val="22"/>
                <w:lang w:val="en-US" w:eastAsia="pl-PL"/>
              </w:rPr>
              <w:t xml:space="preserve">achievement </w:t>
            </w:r>
          </w:p>
        </w:tc>
      </w:tr>
      <w:tr w:rsidR="0041472B" w:rsidRPr="0041472B" w:rsidTr="00D165E8">
        <w:tc>
          <w:tcPr>
            <w:tcW w:w="0" w:type="auto"/>
            <w:tcBorders>
              <w:top w:val="single" w:sz="8" w:space="0" w:color="000000"/>
              <w:left w:val="single" w:sz="8" w:space="0" w:color="000000"/>
              <w:bottom w:val="single" w:sz="8" w:space="0" w:color="000000"/>
              <w:right w:val="single" w:sz="8" w:space="0" w:color="000000"/>
            </w:tcBorders>
            <w:hideMark/>
          </w:tcPr>
          <w:p w:rsidR="0041472B" w:rsidRPr="00551CD3" w:rsidRDefault="0041472B" w:rsidP="0041472B">
            <w:pPr>
              <w:spacing w:after="0" w:line="240" w:lineRule="auto"/>
              <w:rPr>
                <w:rFonts w:eastAsia="Times New Roman"/>
                <w:lang w:eastAsia="pl-PL"/>
              </w:rPr>
            </w:pPr>
            <w:r w:rsidRPr="00551CD3">
              <w:rPr>
                <w:rFonts w:eastAsia="Times New Roman"/>
                <w:lang w:eastAsia="pl-PL"/>
              </w:rPr>
              <w:t>F1</w:t>
            </w:r>
          </w:p>
        </w:tc>
        <w:tc>
          <w:tcPr>
            <w:tcW w:w="0" w:type="auto"/>
            <w:vMerge w:val="restart"/>
            <w:tcBorders>
              <w:top w:val="single" w:sz="8" w:space="0" w:color="000000"/>
              <w:left w:val="single" w:sz="8" w:space="0" w:color="000000"/>
              <w:right w:val="single" w:sz="8" w:space="0" w:color="000000"/>
            </w:tcBorders>
            <w:hideMark/>
          </w:tcPr>
          <w:p w:rsidR="0041472B" w:rsidRPr="00551CD3" w:rsidRDefault="0041472B" w:rsidP="0041472B">
            <w:pPr>
              <w:spacing w:after="0" w:line="240" w:lineRule="auto"/>
              <w:rPr>
                <w:rFonts w:eastAsia="Times New Roman"/>
                <w:lang w:eastAsia="pl-PL"/>
              </w:rPr>
            </w:pPr>
            <w:r>
              <w:rPr>
                <w:sz w:val="22"/>
                <w:szCs w:val="22"/>
              </w:rPr>
              <w:t>PEU_W01, PEU_W02, PEU_U01, PEU_U02, PEU_K01, PEU_K02</w:t>
            </w:r>
          </w:p>
        </w:tc>
        <w:tc>
          <w:tcPr>
            <w:tcW w:w="0" w:type="auto"/>
            <w:tcBorders>
              <w:top w:val="single" w:sz="8" w:space="0" w:color="000000"/>
              <w:left w:val="single" w:sz="8" w:space="0" w:color="000000"/>
              <w:bottom w:val="single" w:sz="8" w:space="0" w:color="000000"/>
              <w:right w:val="single" w:sz="8" w:space="0" w:color="000000"/>
            </w:tcBorders>
            <w:hideMark/>
          </w:tcPr>
          <w:p w:rsidR="0041472B" w:rsidRPr="00607E85" w:rsidRDefault="0041472B" w:rsidP="0041472B">
            <w:pPr>
              <w:spacing w:after="0"/>
              <w:rPr>
                <w:lang w:val="en-GB"/>
              </w:rPr>
            </w:pPr>
            <w:r w:rsidRPr="00607E85">
              <w:rPr>
                <w:lang w:val="en-GB"/>
              </w:rPr>
              <w:t>Assessment of the strategy substantive value</w:t>
            </w:r>
          </w:p>
        </w:tc>
      </w:tr>
      <w:tr w:rsidR="0041472B" w:rsidRPr="00551CD3" w:rsidTr="00D165E8">
        <w:tc>
          <w:tcPr>
            <w:tcW w:w="0" w:type="auto"/>
            <w:tcBorders>
              <w:top w:val="single" w:sz="8" w:space="0" w:color="000000"/>
              <w:left w:val="single" w:sz="8" w:space="0" w:color="000000"/>
              <w:bottom w:val="single" w:sz="8" w:space="0" w:color="000000"/>
              <w:right w:val="single" w:sz="8" w:space="0" w:color="000000"/>
            </w:tcBorders>
            <w:hideMark/>
          </w:tcPr>
          <w:p w:rsidR="0041472B" w:rsidRPr="00551CD3" w:rsidRDefault="0041472B" w:rsidP="0041472B">
            <w:pPr>
              <w:spacing w:after="0" w:line="240" w:lineRule="auto"/>
              <w:rPr>
                <w:rFonts w:eastAsia="Times New Roman"/>
                <w:lang w:eastAsia="pl-PL"/>
              </w:rPr>
            </w:pPr>
            <w:r w:rsidRPr="00551CD3">
              <w:rPr>
                <w:rFonts w:eastAsia="Times New Roman"/>
                <w:lang w:eastAsia="pl-PL"/>
              </w:rPr>
              <w:t>F2</w:t>
            </w:r>
          </w:p>
        </w:tc>
        <w:tc>
          <w:tcPr>
            <w:tcW w:w="0" w:type="auto"/>
            <w:vMerge/>
            <w:tcBorders>
              <w:left w:val="single" w:sz="8" w:space="0" w:color="000000"/>
              <w:right w:val="single" w:sz="8" w:space="0" w:color="000000"/>
            </w:tcBorders>
            <w:hideMark/>
          </w:tcPr>
          <w:p w:rsidR="0041472B" w:rsidRPr="00551CD3" w:rsidRDefault="0041472B" w:rsidP="0041472B">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41472B" w:rsidRPr="00607E85" w:rsidRDefault="0041472B" w:rsidP="0041472B">
            <w:pPr>
              <w:spacing w:after="0"/>
              <w:rPr>
                <w:lang w:val="en-GB"/>
              </w:rPr>
            </w:pPr>
            <w:r w:rsidRPr="00607E85">
              <w:rPr>
                <w:lang w:val="en-GB"/>
              </w:rPr>
              <w:t>Activity evaluation</w:t>
            </w:r>
          </w:p>
        </w:tc>
      </w:tr>
      <w:tr w:rsidR="0041472B" w:rsidRPr="00551CD3" w:rsidTr="00D165E8">
        <w:tc>
          <w:tcPr>
            <w:tcW w:w="0" w:type="auto"/>
            <w:tcBorders>
              <w:top w:val="single" w:sz="8" w:space="0" w:color="000000"/>
              <w:left w:val="single" w:sz="8" w:space="0" w:color="000000"/>
              <w:bottom w:val="single" w:sz="8" w:space="0" w:color="000000"/>
              <w:right w:val="single" w:sz="8" w:space="0" w:color="000000"/>
            </w:tcBorders>
            <w:hideMark/>
          </w:tcPr>
          <w:p w:rsidR="0041472B" w:rsidRPr="00551CD3" w:rsidRDefault="0041472B" w:rsidP="0041472B">
            <w:pPr>
              <w:spacing w:after="0" w:line="240" w:lineRule="auto"/>
              <w:rPr>
                <w:rFonts w:eastAsia="Times New Roman"/>
                <w:lang w:eastAsia="pl-PL"/>
              </w:rPr>
            </w:pPr>
            <w:r w:rsidRPr="00551CD3">
              <w:rPr>
                <w:rFonts w:eastAsia="Times New Roman"/>
                <w:lang w:eastAsia="pl-PL"/>
              </w:rPr>
              <w:t>F3</w:t>
            </w:r>
          </w:p>
        </w:tc>
        <w:tc>
          <w:tcPr>
            <w:tcW w:w="0" w:type="auto"/>
            <w:vMerge/>
            <w:tcBorders>
              <w:left w:val="single" w:sz="8" w:space="0" w:color="000000"/>
              <w:bottom w:val="single" w:sz="8" w:space="0" w:color="000000"/>
              <w:right w:val="single" w:sz="8" w:space="0" w:color="000000"/>
            </w:tcBorders>
            <w:hideMark/>
          </w:tcPr>
          <w:p w:rsidR="0041472B" w:rsidRPr="00551CD3" w:rsidRDefault="0041472B" w:rsidP="0041472B">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41472B" w:rsidRPr="00607E85" w:rsidRDefault="0041472B" w:rsidP="0041472B">
            <w:pPr>
              <w:spacing w:after="0"/>
              <w:rPr>
                <w:lang w:val="en-GB"/>
              </w:rPr>
            </w:pPr>
            <w:r w:rsidRPr="00607E85">
              <w:rPr>
                <w:lang w:val="en-GB"/>
              </w:rPr>
              <w:t>Assessment of oral presentation</w:t>
            </w:r>
          </w:p>
        </w:tc>
      </w:tr>
      <w:tr w:rsidR="0041472B" w:rsidRPr="00551CD3" w:rsidTr="00551CD3">
        <w:tc>
          <w:tcPr>
            <w:tcW w:w="0" w:type="auto"/>
            <w:gridSpan w:val="3"/>
            <w:tcBorders>
              <w:top w:val="single" w:sz="8" w:space="0" w:color="000000"/>
              <w:left w:val="single" w:sz="8" w:space="0" w:color="000000"/>
              <w:bottom w:val="single" w:sz="8" w:space="0" w:color="000000"/>
              <w:right w:val="single" w:sz="8" w:space="0" w:color="000000"/>
            </w:tcBorders>
            <w:hideMark/>
          </w:tcPr>
          <w:p w:rsidR="0041472B" w:rsidRPr="00551CD3" w:rsidRDefault="0041472B" w:rsidP="0041472B">
            <w:pPr>
              <w:spacing w:after="0" w:line="240" w:lineRule="auto"/>
              <w:rPr>
                <w:rFonts w:eastAsia="Times New Roman"/>
                <w:lang w:eastAsia="pl-PL"/>
              </w:rPr>
            </w:pPr>
            <w:r>
              <w:rPr>
                <w:rFonts w:eastAsia="Times New Roman"/>
                <w:lang w:eastAsia="pl-PL"/>
              </w:rPr>
              <w:t xml:space="preserve">P </w:t>
            </w:r>
            <w:r>
              <w:rPr>
                <w:sz w:val="22"/>
                <w:szCs w:val="22"/>
              </w:rPr>
              <w:t>= 70% F1 + 10% F2 + 20% F3</w:t>
            </w:r>
          </w:p>
        </w:tc>
      </w:tr>
    </w:tbl>
    <w:p w:rsidR="00551CD3" w:rsidRPr="00551CD3" w:rsidRDefault="00551CD3" w:rsidP="00551CD3">
      <w:pPr>
        <w:spacing w:line="240" w:lineRule="auto"/>
        <w:rPr>
          <w:rFonts w:eastAsia="Times New Roman"/>
          <w:vanish/>
          <w:lang w:eastAsia="pl-PL"/>
        </w:rPr>
      </w:pPr>
      <w:bookmarkStart w:id="14" w:name="table0D"/>
      <w:bookmarkEnd w:id="14"/>
    </w:p>
    <w:tbl>
      <w:tblPr>
        <w:tblW w:w="9225" w:type="dxa"/>
        <w:tblCellMar>
          <w:top w:w="15" w:type="dxa"/>
          <w:left w:w="15" w:type="dxa"/>
          <w:bottom w:w="15" w:type="dxa"/>
          <w:right w:w="15" w:type="dxa"/>
        </w:tblCellMar>
        <w:tblLook w:val="04A0"/>
      </w:tblPr>
      <w:tblGrid>
        <w:gridCol w:w="9225"/>
      </w:tblGrid>
      <w:tr w:rsidR="00551CD3" w:rsidRPr="00551CD3"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40" w:line="225" w:lineRule="atLeast"/>
              <w:jc w:val="center"/>
              <w:rPr>
                <w:rFonts w:eastAsia="Times New Roman"/>
                <w:lang w:eastAsia="pl-PL"/>
              </w:rPr>
            </w:pPr>
            <w:r w:rsidRPr="00551CD3">
              <w:rPr>
                <w:rFonts w:eastAsia="Times New Roman"/>
                <w:b/>
                <w:bCs/>
                <w:lang w:eastAsia="pl-PL"/>
              </w:rPr>
              <w:t>PRIMARY AND SECONDARY LITERATURE</w:t>
            </w:r>
          </w:p>
        </w:tc>
      </w:tr>
      <w:tr w:rsidR="00551CD3" w:rsidRPr="00551CD3"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PRIMARY LITERATURE:</w:t>
            </w:r>
          </w:p>
          <w:p w:rsidR="0041472B" w:rsidRPr="006F01A6" w:rsidRDefault="00551CD3" w:rsidP="0041472B">
            <w:pPr>
              <w:numPr>
                <w:ilvl w:val="0"/>
                <w:numId w:val="1"/>
              </w:numPr>
              <w:tabs>
                <w:tab w:val="clear" w:pos="720"/>
                <w:tab w:val="num" w:pos="577"/>
              </w:tabs>
              <w:suppressAutoHyphens/>
              <w:spacing w:after="0" w:line="240" w:lineRule="auto"/>
              <w:ind w:left="577" w:hanging="567"/>
              <w:rPr>
                <w:szCs w:val="18"/>
              </w:rPr>
            </w:pPr>
            <w:r w:rsidRPr="00551CD3">
              <w:rPr>
                <w:rFonts w:eastAsia="Times New Roman"/>
                <w:sz w:val="18"/>
                <w:lang w:eastAsia="pl-PL"/>
              </w:rPr>
              <w:t>[1</w:t>
            </w:r>
            <w:r w:rsidR="0041472B" w:rsidRPr="00115F5B">
              <w:rPr>
                <w:i/>
                <w:sz w:val="22"/>
                <w:szCs w:val="22"/>
              </w:rPr>
              <w:t>Zrównoważony Rozwój – Zastosowania</w:t>
            </w:r>
            <w:r w:rsidR="0041472B" w:rsidRPr="00115F5B">
              <w:rPr>
                <w:sz w:val="22"/>
                <w:szCs w:val="22"/>
              </w:rPr>
              <w:t>, Bergier, T., Kronenberg, J. (red.), cz. 1-6. Kraków 2010-2018. https://sendzimir.org.pl/publikacje/magazyn-zrz/</w:t>
            </w:r>
          </w:p>
          <w:p w:rsidR="0041472B" w:rsidRPr="006F01A6" w:rsidRDefault="0041472B" w:rsidP="0041472B">
            <w:pPr>
              <w:numPr>
                <w:ilvl w:val="0"/>
                <w:numId w:val="1"/>
              </w:numPr>
              <w:tabs>
                <w:tab w:val="clear" w:pos="720"/>
                <w:tab w:val="num" w:pos="577"/>
              </w:tabs>
              <w:suppressAutoHyphens/>
              <w:spacing w:after="0" w:line="240" w:lineRule="auto"/>
              <w:ind w:left="577" w:hanging="567"/>
              <w:rPr>
                <w:szCs w:val="18"/>
              </w:rPr>
            </w:pPr>
            <w:proofErr w:type="spellStart"/>
            <w:r w:rsidRPr="00115F5B">
              <w:rPr>
                <w:sz w:val="22"/>
                <w:szCs w:val="22"/>
              </w:rPr>
              <w:t>Bőhm</w:t>
            </w:r>
            <w:proofErr w:type="spellEnd"/>
            <w:r w:rsidRPr="00115F5B">
              <w:rPr>
                <w:sz w:val="22"/>
                <w:szCs w:val="22"/>
              </w:rPr>
              <w:t xml:space="preserve">, A., </w:t>
            </w:r>
            <w:r w:rsidRPr="00115F5B">
              <w:rPr>
                <w:i/>
                <w:sz w:val="22"/>
                <w:szCs w:val="22"/>
              </w:rPr>
              <w:t>Planowanie przestrzenne dla architektów krajobrazu: o czynniku kompozycji</w:t>
            </w:r>
            <w:r w:rsidRPr="00115F5B">
              <w:rPr>
                <w:sz w:val="22"/>
                <w:szCs w:val="22"/>
              </w:rPr>
              <w:t>, Kraków 2006. https://repozytorium.biblos.pk.edu.pl/resources/25815</w:t>
            </w:r>
          </w:p>
          <w:p w:rsidR="0041472B" w:rsidRDefault="0041472B" w:rsidP="0041472B">
            <w:pPr>
              <w:numPr>
                <w:ilvl w:val="0"/>
                <w:numId w:val="1"/>
              </w:numPr>
              <w:tabs>
                <w:tab w:val="clear" w:pos="720"/>
                <w:tab w:val="num" w:pos="577"/>
              </w:tabs>
              <w:suppressAutoHyphens/>
              <w:spacing w:after="0" w:line="240" w:lineRule="auto"/>
              <w:ind w:left="577" w:hanging="567"/>
              <w:rPr>
                <w:szCs w:val="18"/>
              </w:rPr>
            </w:pPr>
            <w:r w:rsidRPr="00115F5B">
              <w:rPr>
                <w:sz w:val="22"/>
                <w:szCs w:val="22"/>
              </w:rPr>
              <w:t>Chmielewski</w:t>
            </w:r>
            <w:r w:rsidRPr="00115F5B">
              <w:rPr>
                <w:sz w:val="22"/>
                <w:szCs w:val="18"/>
              </w:rPr>
              <w:t xml:space="preserve">, T. J., </w:t>
            </w:r>
            <w:r w:rsidRPr="00115F5B">
              <w:rPr>
                <w:i/>
                <w:sz w:val="22"/>
                <w:szCs w:val="18"/>
              </w:rPr>
              <w:t>Systemy krajobrazowe: struktura – funkcjonowanie – planowanie</w:t>
            </w:r>
            <w:r w:rsidRPr="00115F5B">
              <w:rPr>
                <w:sz w:val="22"/>
                <w:szCs w:val="18"/>
              </w:rPr>
              <w:t>, Warszawa 2012.</w:t>
            </w:r>
          </w:p>
          <w:p w:rsidR="0041472B" w:rsidRPr="00B1739C" w:rsidRDefault="0041472B" w:rsidP="0041472B">
            <w:pPr>
              <w:numPr>
                <w:ilvl w:val="0"/>
                <w:numId w:val="1"/>
              </w:numPr>
              <w:tabs>
                <w:tab w:val="clear" w:pos="720"/>
                <w:tab w:val="num" w:pos="577"/>
              </w:tabs>
              <w:suppressAutoHyphens/>
              <w:spacing w:after="0" w:line="240" w:lineRule="auto"/>
              <w:ind w:left="577" w:hanging="567"/>
              <w:rPr>
                <w:szCs w:val="18"/>
              </w:rPr>
            </w:pPr>
            <w:r w:rsidRPr="00115F5B">
              <w:rPr>
                <w:i/>
                <w:sz w:val="22"/>
                <w:szCs w:val="22"/>
              </w:rPr>
              <w:t xml:space="preserve">Kształtowanie krajobrazu: idee, strategie, realizacje, </w:t>
            </w:r>
            <w:proofErr w:type="spellStart"/>
            <w:r w:rsidRPr="00115F5B">
              <w:rPr>
                <w:sz w:val="22"/>
                <w:szCs w:val="22"/>
              </w:rPr>
              <w:t>Drapella-Hermansdorfer</w:t>
            </w:r>
            <w:proofErr w:type="spellEnd"/>
            <w:r w:rsidRPr="00115F5B">
              <w:rPr>
                <w:sz w:val="22"/>
                <w:szCs w:val="22"/>
              </w:rPr>
              <w:t>, A. (red.), cz. 1,</w:t>
            </w:r>
            <w:r w:rsidRPr="00115F5B">
              <w:rPr>
                <w:i/>
                <w:sz w:val="22"/>
                <w:szCs w:val="22"/>
              </w:rPr>
              <w:t xml:space="preserve"> Saksonia, </w:t>
            </w:r>
            <w:r w:rsidRPr="00115F5B">
              <w:rPr>
                <w:sz w:val="22"/>
                <w:szCs w:val="22"/>
              </w:rPr>
              <w:t>Brandenburgia</w:t>
            </w:r>
            <w:r w:rsidRPr="00115F5B">
              <w:rPr>
                <w:i/>
                <w:sz w:val="22"/>
                <w:szCs w:val="22"/>
              </w:rPr>
              <w:t>, Berlin</w:t>
            </w:r>
            <w:r w:rsidRPr="00115F5B">
              <w:rPr>
                <w:sz w:val="22"/>
                <w:szCs w:val="22"/>
              </w:rPr>
              <w:t xml:space="preserve">, Wrocław 2004. </w:t>
            </w:r>
            <w:hyperlink r:id="rId8" w:history="1">
              <w:r w:rsidRPr="00D05048">
                <w:rPr>
                  <w:rStyle w:val="Hipercze"/>
                  <w:sz w:val="22"/>
                  <w:szCs w:val="22"/>
                </w:rPr>
                <w:t>https://www.dbc.wroc.pl/publication/29276</w:t>
              </w:r>
            </w:hyperlink>
          </w:p>
          <w:p w:rsidR="0041472B" w:rsidRPr="00B1739C" w:rsidRDefault="0041472B" w:rsidP="0041472B">
            <w:pPr>
              <w:numPr>
                <w:ilvl w:val="0"/>
                <w:numId w:val="1"/>
              </w:numPr>
              <w:tabs>
                <w:tab w:val="clear" w:pos="720"/>
                <w:tab w:val="num" w:pos="577"/>
              </w:tabs>
              <w:suppressAutoHyphens/>
              <w:spacing w:after="0" w:line="240" w:lineRule="auto"/>
              <w:ind w:left="577" w:hanging="567"/>
              <w:rPr>
                <w:szCs w:val="18"/>
              </w:rPr>
            </w:pPr>
            <w:r w:rsidRPr="00115F5B">
              <w:rPr>
                <w:i/>
                <w:sz w:val="22"/>
                <w:szCs w:val="22"/>
              </w:rPr>
              <w:t>Kształtowanie krajobrazu: idee, strategie, realizacje</w:t>
            </w:r>
            <w:r w:rsidRPr="00115F5B">
              <w:rPr>
                <w:sz w:val="22"/>
                <w:szCs w:val="22"/>
              </w:rPr>
              <w:t xml:space="preserve">, </w:t>
            </w:r>
            <w:proofErr w:type="spellStart"/>
            <w:r w:rsidRPr="00115F5B">
              <w:rPr>
                <w:sz w:val="22"/>
                <w:szCs w:val="22"/>
              </w:rPr>
              <w:t>Drapella-Hermansdorfer</w:t>
            </w:r>
            <w:proofErr w:type="spellEnd"/>
            <w:r w:rsidRPr="00115F5B">
              <w:rPr>
                <w:sz w:val="22"/>
                <w:szCs w:val="22"/>
              </w:rPr>
              <w:t>, A. (red.), cz. 2:</w:t>
            </w:r>
            <w:r w:rsidRPr="00115F5B">
              <w:rPr>
                <w:i/>
                <w:sz w:val="22"/>
                <w:szCs w:val="22"/>
              </w:rPr>
              <w:t xml:space="preserve"> Londyn i okolice</w:t>
            </w:r>
            <w:r w:rsidRPr="00115F5B">
              <w:rPr>
                <w:sz w:val="22"/>
                <w:szCs w:val="22"/>
              </w:rPr>
              <w:t xml:space="preserve">, Wrocław 2005. </w:t>
            </w:r>
            <w:hyperlink r:id="rId9" w:history="1">
              <w:r w:rsidRPr="00D05048">
                <w:rPr>
                  <w:rStyle w:val="Hipercze"/>
                  <w:sz w:val="22"/>
                  <w:szCs w:val="22"/>
                </w:rPr>
                <w:t>https://www.dbc.wroc.pl/publication/29275</w:t>
              </w:r>
            </w:hyperlink>
          </w:p>
          <w:p w:rsidR="0041472B" w:rsidRPr="00B1739C" w:rsidRDefault="0041472B" w:rsidP="0041472B">
            <w:pPr>
              <w:numPr>
                <w:ilvl w:val="0"/>
                <w:numId w:val="1"/>
              </w:numPr>
              <w:tabs>
                <w:tab w:val="clear" w:pos="720"/>
                <w:tab w:val="num" w:pos="577"/>
              </w:tabs>
              <w:suppressAutoHyphens/>
              <w:spacing w:after="0" w:line="240" w:lineRule="auto"/>
              <w:ind w:left="577" w:hanging="567"/>
              <w:rPr>
                <w:szCs w:val="18"/>
              </w:rPr>
            </w:pPr>
            <w:proofErr w:type="spellStart"/>
            <w:r w:rsidRPr="00115F5B">
              <w:rPr>
                <w:sz w:val="22"/>
                <w:szCs w:val="22"/>
              </w:rPr>
              <w:t>Gehl</w:t>
            </w:r>
            <w:proofErr w:type="spellEnd"/>
            <w:r w:rsidRPr="00115F5B">
              <w:rPr>
                <w:sz w:val="22"/>
                <w:szCs w:val="22"/>
              </w:rPr>
              <w:t xml:space="preserve">, J., </w:t>
            </w:r>
            <w:r w:rsidRPr="00115F5B">
              <w:rPr>
                <w:i/>
                <w:sz w:val="22"/>
                <w:szCs w:val="22"/>
              </w:rPr>
              <w:t>Życie między budynkami. Użytkowanie przestrzeni publicznych</w:t>
            </w:r>
            <w:r w:rsidRPr="00115F5B">
              <w:rPr>
                <w:sz w:val="22"/>
                <w:szCs w:val="22"/>
              </w:rPr>
              <w:t>, Kraków 2009.</w:t>
            </w:r>
          </w:p>
          <w:p w:rsidR="0041472B" w:rsidRPr="00B1739C" w:rsidRDefault="0041472B" w:rsidP="0041472B">
            <w:pPr>
              <w:numPr>
                <w:ilvl w:val="0"/>
                <w:numId w:val="1"/>
              </w:numPr>
              <w:tabs>
                <w:tab w:val="clear" w:pos="720"/>
                <w:tab w:val="num" w:pos="577"/>
              </w:tabs>
              <w:suppressAutoHyphens/>
              <w:spacing w:after="0" w:line="240" w:lineRule="auto"/>
              <w:ind w:left="577" w:hanging="567"/>
              <w:rPr>
                <w:szCs w:val="18"/>
              </w:rPr>
            </w:pPr>
            <w:proofErr w:type="spellStart"/>
            <w:r w:rsidRPr="00115F5B">
              <w:rPr>
                <w:sz w:val="22"/>
                <w:szCs w:val="22"/>
              </w:rPr>
              <w:t>Gehl</w:t>
            </w:r>
            <w:proofErr w:type="spellEnd"/>
            <w:r w:rsidRPr="00115F5B">
              <w:rPr>
                <w:sz w:val="22"/>
                <w:szCs w:val="22"/>
              </w:rPr>
              <w:t xml:space="preserve">, J., </w:t>
            </w:r>
            <w:r w:rsidRPr="00115F5B">
              <w:rPr>
                <w:i/>
                <w:sz w:val="22"/>
                <w:szCs w:val="22"/>
              </w:rPr>
              <w:t>Miasta dla ludzi</w:t>
            </w:r>
            <w:r w:rsidRPr="00115F5B">
              <w:rPr>
                <w:sz w:val="22"/>
                <w:szCs w:val="22"/>
              </w:rPr>
              <w:t>, Kraków 2014.</w:t>
            </w:r>
          </w:p>
          <w:p w:rsidR="0041472B" w:rsidRPr="00B1739C" w:rsidRDefault="0041472B" w:rsidP="0041472B">
            <w:pPr>
              <w:numPr>
                <w:ilvl w:val="0"/>
                <w:numId w:val="1"/>
              </w:numPr>
              <w:tabs>
                <w:tab w:val="clear" w:pos="720"/>
                <w:tab w:val="num" w:pos="577"/>
              </w:tabs>
              <w:suppressAutoHyphens/>
              <w:spacing w:after="0" w:line="240" w:lineRule="auto"/>
              <w:ind w:left="577" w:hanging="567"/>
              <w:rPr>
                <w:szCs w:val="18"/>
              </w:rPr>
            </w:pPr>
            <w:r w:rsidRPr="00115F5B">
              <w:rPr>
                <w:sz w:val="22"/>
                <w:szCs w:val="22"/>
              </w:rPr>
              <w:t xml:space="preserve">Lynch, K., </w:t>
            </w:r>
            <w:r w:rsidRPr="00115F5B">
              <w:rPr>
                <w:i/>
                <w:sz w:val="22"/>
                <w:szCs w:val="22"/>
              </w:rPr>
              <w:t>Obraz miasta</w:t>
            </w:r>
            <w:r w:rsidRPr="00115F5B">
              <w:rPr>
                <w:sz w:val="22"/>
                <w:szCs w:val="22"/>
              </w:rPr>
              <w:t>, Kraków 2011.</w:t>
            </w:r>
          </w:p>
          <w:p w:rsidR="0041472B" w:rsidRPr="0041472B" w:rsidRDefault="0041472B" w:rsidP="0041472B">
            <w:pPr>
              <w:numPr>
                <w:ilvl w:val="0"/>
                <w:numId w:val="1"/>
              </w:numPr>
              <w:tabs>
                <w:tab w:val="clear" w:pos="720"/>
                <w:tab w:val="num" w:pos="577"/>
              </w:tabs>
              <w:suppressAutoHyphens/>
              <w:spacing w:after="0" w:line="240" w:lineRule="auto"/>
              <w:ind w:left="577" w:hanging="567"/>
              <w:rPr>
                <w:szCs w:val="18"/>
              </w:rPr>
            </w:pPr>
            <w:proofErr w:type="spellStart"/>
            <w:r w:rsidRPr="00115F5B">
              <w:rPr>
                <w:sz w:val="22"/>
                <w:szCs w:val="22"/>
              </w:rPr>
              <w:t>Rychling</w:t>
            </w:r>
            <w:proofErr w:type="spellEnd"/>
            <w:r w:rsidRPr="00115F5B">
              <w:rPr>
                <w:sz w:val="22"/>
                <w:szCs w:val="22"/>
              </w:rPr>
              <w:t xml:space="preserve">, A., Solon, J., </w:t>
            </w:r>
            <w:r w:rsidRPr="00115F5B">
              <w:rPr>
                <w:i/>
                <w:sz w:val="22"/>
                <w:szCs w:val="22"/>
              </w:rPr>
              <w:t>Ekologia krajobrazu</w:t>
            </w:r>
            <w:r w:rsidRPr="00115F5B">
              <w:rPr>
                <w:sz w:val="22"/>
                <w:szCs w:val="22"/>
              </w:rPr>
              <w:t>, Warszawa 2011.</w:t>
            </w:r>
          </w:p>
          <w:p w:rsidR="0041472B" w:rsidRPr="0041472B" w:rsidRDefault="0041472B" w:rsidP="00CC414B">
            <w:pPr>
              <w:numPr>
                <w:ilvl w:val="0"/>
                <w:numId w:val="1"/>
              </w:numPr>
              <w:tabs>
                <w:tab w:val="clear" w:pos="720"/>
                <w:tab w:val="num" w:pos="577"/>
              </w:tabs>
              <w:suppressAutoHyphens/>
              <w:spacing w:after="60" w:line="240" w:lineRule="auto"/>
              <w:ind w:left="577" w:hanging="567"/>
              <w:rPr>
                <w:rFonts w:eastAsia="Times New Roman"/>
                <w:lang w:val="en-US" w:eastAsia="pl-PL"/>
              </w:rPr>
            </w:pPr>
            <w:proofErr w:type="spellStart"/>
            <w:r w:rsidRPr="0041472B">
              <w:rPr>
                <w:i/>
                <w:color w:val="000000"/>
                <w:sz w:val="22"/>
                <w:szCs w:val="22"/>
                <w:shd w:val="clear" w:color="auto" w:fill="FFFFFF"/>
                <w:lang w:val="en-US"/>
              </w:rPr>
              <w:t>Thinknature</w:t>
            </w:r>
            <w:proofErr w:type="spellEnd"/>
            <w:r w:rsidRPr="0041472B">
              <w:rPr>
                <w:i/>
                <w:color w:val="000000"/>
                <w:sz w:val="22"/>
                <w:szCs w:val="22"/>
                <w:shd w:val="clear" w:color="auto" w:fill="FFFFFF"/>
                <w:lang w:val="en-US"/>
              </w:rPr>
              <w:t xml:space="preserve"> Nature-Based Solutions Handbook</w:t>
            </w:r>
            <w:r w:rsidRPr="0041472B">
              <w:rPr>
                <w:color w:val="000000"/>
                <w:sz w:val="22"/>
                <w:szCs w:val="22"/>
                <w:shd w:val="clear" w:color="auto" w:fill="FFFFFF"/>
                <w:lang w:val="en-US"/>
              </w:rPr>
              <w:t xml:space="preserve">, </w:t>
            </w:r>
            <w:proofErr w:type="spellStart"/>
            <w:r w:rsidRPr="0041472B">
              <w:rPr>
                <w:color w:val="000000"/>
                <w:sz w:val="22"/>
                <w:szCs w:val="22"/>
                <w:shd w:val="clear" w:color="auto" w:fill="FFFFFF"/>
                <w:lang w:val="en-US"/>
              </w:rPr>
              <w:t>Somarakis</w:t>
            </w:r>
            <w:proofErr w:type="spellEnd"/>
            <w:r w:rsidRPr="0041472B">
              <w:rPr>
                <w:color w:val="000000"/>
                <w:sz w:val="22"/>
                <w:szCs w:val="22"/>
                <w:shd w:val="clear" w:color="auto" w:fill="FFFFFF"/>
                <w:lang w:val="en-US"/>
              </w:rPr>
              <w:t xml:space="preserve">, G., </w:t>
            </w:r>
            <w:proofErr w:type="spellStart"/>
            <w:r w:rsidRPr="0041472B">
              <w:rPr>
                <w:color w:val="000000"/>
                <w:sz w:val="22"/>
                <w:szCs w:val="22"/>
                <w:shd w:val="clear" w:color="auto" w:fill="FFFFFF"/>
                <w:lang w:val="en-US"/>
              </w:rPr>
              <w:t>Stagakis</w:t>
            </w:r>
            <w:proofErr w:type="spellEnd"/>
            <w:r w:rsidRPr="0041472B">
              <w:rPr>
                <w:color w:val="000000"/>
                <w:sz w:val="22"/>
                <w:szCs w:val="22"/>
                <w:shd w:val="clear" w:color="auto" w:fill="FFFFFF"/>
                <w:lang w:val="en-US"/>
              </w:rPr>
              <w:t xml:space="preserve">, S., </w:t>
            </w:r>
            <w:proofErr w:type="spellStart"/>
            <w:r w:rsidRPr="0041472B">
              <w:rPr>
                <w:color w:val="000000"/>
                <w:sz w:val="22"/>
                <w:szCs w:val="22"/>
                <w:shd w:val="clear" w:color="auto" w:fill="FFFFFF"/>
                <w:lang w:val="en-US"/>
              </w:rPr>
              <w:t>Chrysoulakis</w:t>
            </w:r>
            <w:proofErr w:type="spellEnd"/>
            <w:r w:rsidRPr="0041472B">
              <w:rPr>
                <w:color w:val="000000"/>
                <w:sz w:val="22"/>
                <w:szCs w:val="22"/>
                <w:shd w:val="clear" w:color="auto" w:fill="FFFFFF"/>
                <w:lang w:val="en-US"/>
              </w:rPr>
              <w:t xml:space="preserve">, N. (red.), </w:t>
            </w:r>
            <w:proofErr w:type="spellStart"/>
            <w:r w:rsidRPr="0041472B">
              <w:rPr>
                <w:color w:val="000000"/>
                <w:sz w:val="22"/>
                <w:szCs w:val="22"/>
                <w:shd w:val="clear" w:color="auto" w:fill="FFFFFF"/>
                <w:lang w:val="en-US"/>
              </w:rPr>
              <w:t>Chania</w:t>
            </w:r>
            <w:proofErr w:type="spellEnd"/>
            <w:r w:rsidRPr="0041472B">
              <w:rPr>
                <w:color w:val="000000"/>
                <w:sz w:val="22"/>
                <w:szCs w:val="22"/>
                <w:shd w:val="clear" w:color="auto" w:fill="FFFFFF"/>
                <w:lang w:val="en-US"/>
              </w:rPr>
              <w:t xml:space="preserve"> 2019. </w:t>
            </w:r>
            <w:hyperlink r:id="rId10" w:history="1">
              <w:r w:rsidRPr="00D05048">
                <w:rPr>
                  <w:rStyle w:val="Hipercze"/>
                  <w:sz w:val="22"/>
                  <w:szCs w:val="22"/>
                  <w:lang w:val="en-US"/>
                </w:rPr>
                <w:t>https://platform.think-nature.eu/system/files/thinknature_handbook_final_print_0.pdf</w:t>
              </w:r>
            </w:hyperlink>
          </w:p>
          <w:p w:rsidR="0041472B" w:rsidRPr="0041472B" w:rsidRDefault="0041472B" w:rsidP="0041472B">
            <w:pPr>
              <w:suppressAutoHyphens/>
              <w:spacing w:after="60" w:line="240" w:lineRule="auto"/>
              <w:ind w:left="577"/>
              <w:rPr>
                <w:rFonts w:eastAsia="Times New Roman"/>
                <w:lang w:val="en-US" w:eastAsia="pl-PL"/>
              </w:rPr>
            </w:pPr>
          </w:p>
          <w:p w:rsidR="00551CD3" w:rsidRPr="0041472B" w:rsidRDefault="00551CD3" w:rsidP="0041472B">
            <w:pPr>
              <w:suppressAutoHyphens/>
              <w:spacing w:after="60" w:line="240" w:lineRule="auto"/>
              <w:ind w:left="577"/>
              <w:rPr>
                <w:rFonts w:eastAsia="Times New Roman"/>
                <w:lang w:val="en-US" w:eastAsia="pl-PL"/>
              </w:rPr>
            </w:pPr>
            <w:r w:rsidRPr="0041472B">
              <w:rPr>
                <w:rFonts w:eastAsia="Times New Roman"/>
                <w:b/>
                <w:bCs/>
                <w:caps/>
                <w:u w:val="single"/>
                <w:lang w:val="en-US" w:eastAsia="pl-PL"/>
              </w:rPr>
              <w:t>SECONDARY LITERATURE:</w:t>
            </w:r>
          </w:p>
          <w:p w:rsidR="0041472B" w:rsidRPr="005803E3" w:rsidRDefault="00551CD3" w:rsidP="0041472B">
            <w:pPr>
              <w:numPr>
                <w:ilvl w:val="0"/>
                <w:numId w:val="2"/>
              </w:numPr>
              <w:tabs>
                <w:tab w:val="clear" w:pos="730"/>
                <w:tab w:val="num" w:pos="577"/>
              </w:tabs>
              <w:suppressAutoHyphens/>
              <w:spacing w:after="0" w:line="240" w:lineRule="auto"/>
              <w:ind w:left="577" w:hanging="567"/>
              <w:rPr>
                <w:szCs w:val="18"/>
              </w:rPr>
            </w:pPr>
            <w:r w:rsidRPr="00551CD3">
              <w:rPr>
                <w:rFonts w:eastAsia="Times New Roman"/>
                <w:sz w:val="18"/>
                <w:lang w:eastAsia="pl-PL"/>
              </w:rPr>
              <w:t>[1</w:t>
            </w:r>
            <w:r w:rsidR="0041472B" w:rsidRPr="00115F5B">
              <w:rPr>
                <w:i/>
                <w:sz w:val="22"/>
                <w:szCs w:val="18"/>
              </w:rPr>
              <w:t xml:space="preserve"> Błękitno-zielona infrastruktura dla łagodzenia zmian klimatu – katalog techniczny</w:t>
            </w:r>
            <w:r w:rsidR="0041472B" w:rsidRPr="00115F5B">
              <w:rPr>
                <w:sz w:val="22"/>
                <w:szCs w:val="18"/>
              </w:rPr>
              <w:t>, Bergier, T., Kowalewska, A., (red.), Berlin, Kraków 2019. https://sendzimir.org.pl/wp-content/uploads/2019/12/B%C5%82%C4%99kitno-zielona-infrastruktura-dla-%C5%82agodzenia-zmian-klimatu-w-miastach-katalog-techniczny.pdf</w:t>
            </w:r>
          </w:p>
          <w:p w:rsidR="0041472B" w:rsidRPr="00B1739C" w:rsidRDefault="0041472B" w:rsidP="0041472B">
            <w:pPr>
              <w:numPr>
                <w:ilvl w:val="0"/>
                <w:numId w:val="2"/>
              </w:numPr>
              <w:tabs>
                <w:tab w:val="clear" w:pos="730"/>
                <w:tab w:val="num" w:pos="577"/>
              </w:tabs>
              <w:suppressAutoHyphens/>
              <w:spacing w:after="0" w:line="240" w:lineRule="auto"/>
              <w:ind w:left="577" w:hanging="567"/>
              <w:rPr>
                <w:szCs w:val="18"/>
                <w:lang w:val="en-US"/>
              </w:rPr>
            </w:pPr>
            <w:r w:rsidRPr="00186C32">
              <w:rPr>
                <w:i/>
                <w:color w:val="000000"/>
                <w:sz w:val="22"/>
                <w:szCs w:val="22"/>
                <w:shd w:val="clear" w:color="auto" w:fill="FFFFFF"/>
                <w:lang w:val="en-US"/>
              </w:rPr>
              <w:t xml:space="preserve">Catalogue </w:t>
            </w:r>
            <w:r w:rsidRPr="00186C32">
              <w:rPr>
                <w:i/>
                <w:sz w:val="22"/>
                <w:szCs w:val="18"/>
                <w:lang w:val="en-US"/>
              </w:rPr>
              <w:t>of</w:t>
            </w:r>
            <w:r w:rsidRPr="00186C32">
              <w:rPr>
                <w:i/>
                <w:color w:val="000000"/>
                <w:sz w:val="22"/>
                <w:szCs w:val="22"/>
                <w:shd w:val="clear" w:color="auto" w:fill="FFFFFF"/>
                <w:lang w:val="en-US"/>
              </w:rPr>
              <w:t xml:space="preserve"> Nature-based solutions for urban regeneration</w:t>
            </w:r>
            <w:r w:rsidRPr="00186C32">
              <w:rPr>
                <w:color w:val="000000"/>
                <w:sz w:val="22"/>
                <w:szCs w:val="22"/>
                <w:shd w:val="clear" w:color="auto" w:fill="FFFFFF"/>
                <w:lang w:val="en-US"/>
              </w:rPr>
              <w:t xml:space="preserve">, </w:t>
            </w:r>
            <w:proofErr w:type="spellStart"/>
            <w:r w:rsidRPr="00186C32">
              <w:rPr>
                <w:color w:val="000000"/>
                <w:sz w:val="22"/>
                <w:szCs w:val="22"/>
                <w:shd w:val="clear" w:color="auto" w:fill="FFFFFF"/>
                <w:lang w:val="en-US"/>
              </w:rPr>
              <w:t>Morello</w:t>
            </w:r>
            <w:proofErr w:type="spellEnd"/>
            <w:r w:rsidRPr="00186C32">
              <w:rPr>
                <w:color w:val="000000"/>
                <w:sz w:val="22"/>
                <w:szCs w:val="22"/>
                <w:shd w:val="clear" w:color="auto" w:fill="FFFFFF"/>
                <w:lang w:val="en-US"/>
              </w:rPr>
              <w:t xml:space="preserve">, E., </w:t>
            </w:r>
            <w:proofErr w:type="spellStart"/>
            <w:r w:rsidRPr="00186C32">
              <w:rPr>
                <w:color w:val="000000"/>
                <w:sz w:val="22"/>
                <w:szCs w:val="22"/>
                <w:shd w:val="clear" w:color="auto" w:fill="FFFFFF"/>
                <w:lang w:val="en-US"/>
              </w:rPr>
              <w:t>Mahmoud</w:t>
            </w:r>
            <w:proofErr w:type="spellEnd"/>
            <w:r w:rsidRPr="00186C32">
              <w:rPr>
                <w:color w:val="000000"/>
                <w:sz w:val="22"/>
                <w:szCs w:val="22"/>
                <w:shd w:val="clear" w:color="auto" w:fill="FFFFFF"/>
                <w:lang w:val="en-US"/>
              </w:rPr>
              <w:t xml:space="preserve">, I. (red.), </w:t>
            </w:r>
            <w:proofErr w:type="spellStart"/>
            <w:r w:rsidRPr="00186C32">
              <w:rPr>
                <w:color w:val="000000"/>
                <w:sz w:val="22"/>
                <w:szCs w:val="22"/>
                <w:shd w:val="clear" w:color="auto" w:fill="FFFFFF"/>
                <w:lang w:val="en-US"/>
              </w:rPr>
              <w:t>Mediolan</w:t>
            </w:r>
            <w:proofErr w:type="spellEnd"/>
            <w:r w:rsidRPr="00186C32">
              <w:rPr>
                <w:color w:val="000000"/>
                <w:sz w:val="22"/>
                <w:szCs w:val="22"/>
                <w:shd w:val="clear" w:color="auto" w:fill="FFFFFF"/>
                <w:lang w:val="en-US"/>
              </w:rPr>
              <w:t xml:space="preserve"> 2019. </w:t>
            </w:r>
            <w:r w:rsidRPr="00186C32">
              <w:rPr>
                <w:sz w:val="22"/>
                <w:szCs w:val="22"/>
                <w:lang w:val="en-US"/>
              </w:rPr>
              <w:t>http://www.labsimurb.polimi.it/nbs-catalogue/</w:t>
            </w:r>
          </w:p>
          <w:p w:rsidR="0041472B" w:rsidRPr="00B1739C" w:rsidRDefault="0041472B" w:rsidP="0041472B">
            <w:pPr>
              <w:numPr>
                <w:ilvl w:val="0"/>
                <w:numId w:val="2"/>
              </w:numPr>
              <w:tabs>
                <w:tab w:val="clear" w:pos="730"/>
                <w:tab w:val="num" w:pos="577"/>
              </w:tabs>
              <w:suppressAutoHyphens/>
              <w:spacing w:after="0" w:line="240" w:lineRule="auto"/>
              <w:ind w:left="577" w:hanging="567"/>
              <w:rPr>
                <w:szCs w:val="18"/>
                <w:lang w:val="en-US"/>
              </w:rPr>
            </w:pPr>
            <w:r w:rsidRPr="00186C32">
              <w:rPr>
                <w:sz w:val="22"/>
                <w:szCs w:val="22"/>
                <w:lang w:val="en-US"/>
              </w:rPr>
              <w:lastRenderedPageBreak/>
              <w:t>EEA</w:t>
            </w:r>
            <w:r w:rsidRPr="00186C32">
              <w:rPr>
                <w:sz w:val="22"/>
                <w:szCs w:val="18"/>
                <w:lang w:val="en-US"/>
              </w:rPr>
              <w:t xml:space="preserve">, </w:t>
            </w:r>
            <w:r w:rsidRPr="00186C32">
              <w:rPr>
                <w:i/>
                <w:sz w:val="22"/>
                <w:szCs w:val="18"/>
                <w:lang w:val="en-US"/>
              </w:rPr>
              <w:t>Urban adaptation to climate change in Europe 2016: Transforming cities in a changing climate</w:t>
            </w:r>
            <w:r w:rsidRPr="00186C32">
              <w:rPr>
                <w:sz w:val="22"/>
                <w:szCs w:val="18"/>
                <w:lang w:val="en-US"/>
              </w:rPr>
              <w:t xml:space="preserve">, </w:t>
            </w:r>
            <w:proofErr w:type="spellStart"/>
            <w:r w:rsidRPr="00186C32">
              <w:rPr>
                <w:sz w:val="22"/>
                <w:szCs w:val="18"/>
                <w:lang w:val="en-US"/>
              </w:rPr>
              <w:t>Kopenhaga</w:t>
            </w:r>
            <w:proofErr w:type="spellEnd"/>
            <w:r w:rsidRPr="00186C32">
              <w:rPr>
                <w:sz w:val="22"/>
                <w:szCs w:val="18"/>
                <w:lang w:val="en-US"/>
              </w:rPr>
              <w:t xml:space="preserve"> 2016. </w:t>
            </w:r>
            <w:hyperlink r:id="rId11" w:history="1">
              <w:r w:rsidRPr="00D05048">
                <w:rPr>
                  <w:rStyle w:val="Hipercze"/>
                  <w:sz w:val="22"/>
                  <w:szCs w:val="18"/>
                  <w:lang w:val="en-US"/>
                </w:rPr>
                <w:t>https://www.eea.europa.eu/publications/urban-adaptation-2016</w:t>
              </w:r>
            </w:hyperlink>
          </w:p>
          <w:p w:rsidR="0041472B" w:rsidRPr="00B1739C" w:rsidRDefault="0041472B" w:rsidP="0041472B">
            <w:pPr>
              <w:numPr>
                <w:ilvl w:val="0"/>
                <w:numId w:val="2"/>
              </w:numPr>
              <w:tabs>
                <w:tab w:val="clear" w:pos="730"/>
                <w:tab w:val="num" w:pos="577"/>
              </w:tabs>
              <w:suppressAutoHyphens/>
              <w:spacing w:after="0" w:line="240" w:lineRule="auto"/>
              <w:ind w:left="577" w:hanging="567"/>
              <w:rPr>
                <w:szCs w:val="18"/>
              </w:rPr>
            </w:pPr>
            <w:r w:rsidRPr="00115F5B">
              <w:rPr>
                <w:sz w:val="22"/>
                <w:szCs w:val="22"/>
              </w:rPr>
              <w:t xml:space="preserve">IMGW, </w:t>
            </w:r>
            <w:r w:rsidRPr="00115F5B">
              <w:rPr>
                <w:i/>
                <w:sz w:val="22"/>
                <w:szCs w:val="22"/>
              </w:rPr>
              <w:t xml:space="preserve">Warunki klimatyczne i oceanograficzne w Polsce i na Bałtyku Południowym. Spodziewane </w:t>
            </w:r>
            <w:r w:rsidRPr="00115F5B">
              <w:rPr>
                <w:i/>
                <w:sz w:val="22"/>
                <w:szCs w:val="18"/>
              </w:rPr>
              <w:t>zmiany</w:t>
            </w:r>
            <w:r w:rsidRPr="00115F5B">
              <w:rPr>
                <w:i/>
                <w:sz w:val="22"/>
                <w:szCs w:val="22"/>
              </w:rPr>
              <w:t xml:space="preserve"> wytyczne do opracowania strategii adaptacyjnych w gospodarce krajowej, </w:t>
            </w:r>
            <w:r w:rsidRPr="00115F5B">
              <w:rPr>
                <w:sz w:val="22"/>
                <w:szCs w:val="22"/>
              </w:rPr>
              <w:t xml:space="preserve">Warszawa 2012. </w:t>
            </w:r>
            <w:hyperlink r:id="rId12" w:history="1">
              <w:r w:rsidRPr="00D05048">
                <w:rPr>
                  <w:rStyle w:val="Hipercze"/>
                  <w:sz w:val="22"/>
                  <w:szCs w:val="22"/>
                </w:rPr>
                <w:t>http://klimat.imgw.pl/wp-content/uploads/2013/01/tom1.pdf?edmc</w:t>
              </w:r>
            </w:hyperlink>
            <w:r w:rsidRPr="00115F5B">
              <w:rPr>
                <w:sz w:val="22"/>
                <w:szCs w:val="22"/>
              </w:rPr>
              <w:t>=</w:t>
            </w:r>
          </w:p>
          <w:p w:rsidR="0041472B" w:rsidRPr="00B1739C" w:rsidRDefault="0041472B" w:rsidP="0041472B">
            <w:pPr>
              <w:numPr>
                <w:ilvl w:val="0"/>
                <w:numId w:val="2"/>
              </w:numPr>
              <w:tabs>
                <w:tab w:val="clear" w:pos="730"/>
                <w:tab w:val="num" w:pos="577"/>
              </w:tabs>
              <w:suppressAutoHyphens/>
              <w:spacing w:after="0" w:line="240" w:lineRule="auto"/>
              <w:ind w:left="577" w:hanging="567"/>
              <w:rPr>
                <w:szCs w:val="18"/>
              </w:rPr>
            </w:pPr>
            <w:r w:rsidRPr="00115F5B">
              <w:rPr>
                <w:sz w:val="22"/>
                <w:szCs w:val="22"/>
              </w:rPr>
              <w:t>IMGW</w:t>
            </w:r>
            <w:r w:rsidRPr="00115F5B">
              <w:rPr>
                <w:sz w:val="22"/>
                <w:szCs w:val="18"/>
              </w:rPr>
              <w:t xml:space="preserve">, </w:t>
            </w:r>
            <w:r w:rsidRPr="00115F5B">
              <w:rPr>
                <w:i/>
                <w:sz w:val="22"/>
                <w:szCs w:val="18"/>
              </w:rPr>
              <w:t xml:space="preserve">Zrównoważone gospodarowanie zasobami wodnymi oraz infrastrukturą hydrotechniczną w świetle prognozowanych zmian klimatycznych, </w:t>
            </w:r>
            <w:r w:rsidRPr="00115F5B">
              <w:rPr>
                <w:sz w:val="22"/>
                <w:szCs w:val="18"/>
              </w:rPr>
              <w:t xml:space="preserve">Warszawa 2012. </w:t>
            </w:r>
            <w:hyperlink r:id="rId13" w:history="1">
              <w:r w:rsidRPr="00D05048">
                <w:rPr>
                  <w:rStyle w:val="Hipercze"/>
                  <w:sz w:val="22"/>
                  <w:szCs w:val="18"/>
                </w:rPr>
                <w:t>http://klimat.imgw.pl/wp-content/uploads/2013/01/tom4.pdf</w:t>
              </w:r>
            </w:hyperlink>
          </w:p>
          <w:p w:rsidR="0041472B" w:rsidRPr="00B1739C" w:rsidRDefault="0041472B" w:rsidP="0041472B">
            <w:pPr>
              <w:numPr>
                <w:ilvl w:val="0"/>
                <w:numId w:val="2"/>
              </w:numPr>
              <w:tabs>
                <w:tab w:val="clear" w:pos="730"/>
                <w:tab w:val="num" w:pos="577"/>
              </w:tabs>
              <w:suppressAutoHyphens/>
              <w:spacing w:after="0" w:line="240" w:lineRule="auto"/>
              <w:ind w:left="577" w:hanging="567"/>
              <w:rPr>
                <w:szCs w:val="18"/>
                <w:lang w:val="en-US"/>
              </w:rPr>
            </w:pPr>
            <w:r w:rsidRPr="00186C32">
              <w:rPr>
                <w:i/>
                <w:sz w:val="22"/>
                <w:szCs w:val="22"/>
                <w:lang w:val="en-US"/>
              </w:rPr>
              <w:t xml:space="preserve">Research in </w:t>
            </w:r>
            <w:r w:rsidRPr="00186C32">
              <w:rPr>
                <w:i/>
                <w:sz w:val="22"/>
                <w:szCs w:val="18"/>
                <w:lang w:val="en-US"/>
              </w:rPr>
              <w:t>landscape</w:t>
            </w:r>
            <w:r w:rsidRPr="00186C32">
              <w:rPr>
                <w:i/>
                <w:sz w:val="22"/>
                <w:szCs w:val="22"/>
                <w:lang w:val="en-US"/>
              </w:rPr>
              <w:t xml:space="preserve"> architecture: methods and methodology</w:t>
            </w:r>
            <w:r w:rsidRPr="00186C32">
              <w:rPr>
                <w:sz w:val="22"/>
                <w:szCs w:val="22"/>
                <w:lang w:val="en-US"/>
              </w:rPr>
              <w:t>, Brink</w:t>
            </w:r>
            <w:r w:rsidRPr="00186C32">
              <w:rPr>
                <w:sz w:val="22"/>
                <w:szCs w:val="22"/>
                <w:bdr w:val="none" w:sz="0" w:space="0" w:color="auto" w:frame="1"/>
                <w:lang w:val="en-US"/>
              </w:rPr>
              <w:t xml:space="preserve">, A. van den, </w:t>
            </w:r>
            <w:proofErr w:type="spellStart"/>
            <w:r w:rsidRPr="00186C32">
              <w:rPr>
                <w:sz w:val="22"/>
                <w:szCs w:val="22"/>
                <w:bdr w:val="none" w:sz="0" w:space="0" w:color="auto" w:frame="1"/>
                <w:lang w:val="en-US"/>
              </w:rPr>
              <w:t>Bruns</w:t>
            </w:r>
            <w:proofErr w:type="spellEnd"/>
            <w:r w:rsidRPr="00186C32">
              <w:rPr>
                <w:sz w:val="22"/>
                <w:szCs w:val="22"/>
                <w:bdr w:val="none" w:sz="0" w:space="0" w:color="auto" w:frame="1"/>
                <w:lang w:val="en-US"/>
              </w:rPr>
              <w:t xml:space="preserve">, D., </w:t>
            </w:r>
            <w:proofErr w:type="spellStart"/>
            <w:r w:rsidRPr="00186C32">
              <w:rPr>
                <w:sz w:val="22"/>
                <w:szCs w:val="22"/>
                <w:bdr w:val="none" w:sz="0" w:space="0" w:color="auto" w:frame="1"/>
                <w:lang w:val="en-US"/>
              </w:rPr>
              <w:t>Tobi</w:t>
            </w:r>
            <w:proofErr w:type="spellEnd"/>
            <w:r w:rsidRPr="00186C32">
              <w:rPr>
                <w:sz w:val="22"/>
                <w:szCs w:val="22"/>
                <w:bdr w:val="none" w:sz="0" w:space="0" w:color="auto" w:frame="1"/>
                <w:lang w:val="en-US"/>
              </w:rPr>
              <w:t>, H.</w:t>
            </w:r>
            <w:r w:rsidRPr="00186C32">
              <w:rPr>
                <w:sz w:val="22"/>
                <w:szCs w:val="22"/>
                <w:lang w:val="en-US"/>
              </w:rPr>
              <w:t>, Bell, S. (red.), Abingdon, New York 2017.</w:t>
            </w:r>
          </w:p>
          <w:p w:rsidR="0041472B" w:rsidRPr="00B1739C" w:rsidRDefault="0041472B" w:rsidP="0041472B">
            <w:pPr>
              <w:numPr>
                <w:ilvl w:val="0"/>
                <w:numId w:val="2"/>
              </w:numPr>
              <w:tabs>
                <w:tab w:val="clear" w:pos="730"/>
                <w:tab w:val="num" w:pos="577"/>
              </w:tabs>
              <w:suppressAutoHyphens/>
              <w:spacing w:after="0" w:line="240" w:lineRule="auto"/>
              <w:ind w:left="577" w:hanging="567"/>
              <w:rPr>
                <w:szCs w:val="18"/>
                <w:lang w:val="en-US"/>
              </w:rPr>
            </w:pPr>
            <w:r w:rsidRPr="00526654">
              <w:rPr>
                <w:sz w:val="22"/>
                <w:szCs w:val="22"/>
                <w:lang w:val="de-DE"/>
              </w:rPr>
              <w:t xml:space="preserve">Stahlschmidt, P., </w:t>
            </w:r>
            <w:proofErr w:type="spellStart"/>
            <w:r w:rsidRPr="00526654">
              <w:rPr>
                <w:sz w:val="22"/>
                <w:szCs w:val="22"/>
                <w:lang w:val="de-DE"/>
              </w:rPr>
              <w:t>Swaffield</w:t>
            </w:r>
            <w:proofErr w:type="spellEnd"/>
            <w:r w:rsidRPr="00526654">
              <w:rPr>
                <w:sz w:val="22"/>
                <w:szCs w:val="22"/>
                <w:lang w:val="de-DE"/>
              </w:rPr>
              <w:t xml:space="preserve">, S., </w:t>
            </w:r>
            <w:proofErr w:type="spellStart"/>
            <w:r w:rsidRPr="00526654">
              <w:rPr>
                <w:sz w:val="22"/>
                <w:szCs w:val="22"/>
                <w:lang w:val="de-DE"/>
              </w:rPr>
              <w:t>Primdahl</w:t>
            </w:r>
            <w:proofErr w:type="spellEnd"/>
            <w:r w:rsidRPr="00526654">
              <w:rPr>
                <w:sz w:val="22"/>
                <w:szCs w:val="22"/>
                <w:lang w:val="de-DE"/>
              </w:rPr>
              <w:t xml:space="preserve">, J., </w:t>
            </w:r>
            <w:proofErr w:type="spellStart"/>
            <w:r w:rsidRPr="00526654">
              <w:rPr>
                <w:sz w:val="22"/>
                <w:szCs w:val="22"/>
                <w:lang w:val="de-DE"/>
              </w:rPr>
              <w:t>Nellemann</w:t>
            </w:r>
            <w:proofErr w:type="spellEnd"/>
            <w:r w:rsidRPr="00526654">
              <w:rPr>
                <w:sz w:val="22"/>
                <w:szCs w:val="22"/>
                <w:lang w:val="de-DE"/>
              </w:rPr>
              <w:t xml:space="preserve">, V., </w:t>
            </w:r>
            <w:proofErr w:type="spellStart"/>
            <w:r w:rsidRPr="00526654">
              <w:rPr>
                <w:i/>
                <w:sz w:val="22"/>
                <w:szCs w:val="22"/>
                <w:lang w:val="de-DE"/>
              </w:rPr>
              <w:t>Landscape</w:t>
            </w:r>
            <w:proofErr w:type="spellEnd"/>
            <w:r w:rsidRPr="00526654">
              <w:rPr>
                <w:i/>
                <w:sz w:val="22"/>
                <w:szCs w:val="22"/>
                <w:lang w:val="de-DE"/>
              </w:rPr>
              <w:t xml:space="preserve"> Analysis. </w:t>
            </w:r>
            <w:proofErr w:type="spellStart"/>
            <w:r w:rsidRPr="00115F5B">
              <w:rPr>
                <w:i/>
                <w:sz w:val="22"/>
                <w:szCs w:val="22"/>
              </w:rPr>
              <w:t>Investigating</w:t>
            </w:r>
            <w:proofErr w:type="spellEnd"/>
            <w:r w:rsidRPr="00115F5B">
              <w:rPr>
                <w:i/>
                <w:sz w:val="22"/>
                <w:szCs w:val="22"/>
              </w:rPr>
              <w:t xml:space="preserve"> </w:t>
            </w:r>
            <w:proofErr w:type="spellStart"/>
            <w:r w:rsidRPr="00115F5B">
              <w:rPr>
                <w:i/>
                <w:sz w:val="22"/>
                <w:szCs w:val="22"/>
              </w:rPr>
              <w:t>the</w:t>
            </w:r>
            <w:proofErr w:type="spellEnd"/>
            <w:r w:rsidRPr="00115F5B">
              <w:rPr>
                <w:i/>
                <w:sz w:val="22"/>
                <w:szCs w:val="22"/>
              </w:rPr>
              <w:t xml:space="preserve"> </w:t>
            </w:r>
            <w:proofErr w:type="spellStart"/>
            <w:r w:rsidRPr="00115F5B">
              <w:rPr>
                <w:i/>
                <w:sz w:val="22"/>
                <w:szCs w:val="22"/>
              </w:rPr>
              <w:t>Potentials</w:t>
            </w:r>
            <w:proofErr w:type="spellEnd"/>
            <w:r w:rsidRPr="00115F5B">
              <w:rPr>
                <w:i/>
                <w:sz w:val="22"/>
                <w:szCs w:val="22"/>
              </w:rPr>
              <w:t xml:space="preserve"> of </w:t>
            </w:r>
            <w:proofErr w:type="spellStart"/>
            <w:r w:rsidRPr="00115F5B">
              <w:rPr>
                <w:i/>
                <w:sz w:val="22"/>
                <w:szCs w:val="22"/>
              </w:rPr>
              <w:t>Space</w:t>
            </w:r>
            <w:proofErr w:type="spellEnd"/>
            <w:r w:rsidRPr="00115F5B">
              <w:rPr>
                <w:i/>
                <w:sz w:val="22"/>
                <w:szCs w:val="22"/>
              </w:rPr>
              <w:t xml:space="preserve"> and Place</w:t>
            </w:r>
            <w:r w:rsidRPr="00115F5B">
              <w:rPr>
                <w:sz w:val="22"/>
                <w:szCs w:val="22"/>
              </w:rPr>
              <w:t xml:space="preserve">, </w:t>
            </w:r>
            <w:proofErr w:type="spellStart"/>
            <w:r w:rsidRPr="00115F5B">
              <w:rPr>
                <w:sz w:val="22"/>
                <w:szCs w:val="22"/>
              </w:rPr>
              <w:t>Abingdon</w:t>
            </w:r>
            <w:proofErr w:type="spellEnd"/>
            <w:r w:rsidRPr="00115F5B">
              <w:rPr>
                <w:sz w:val="22"/>
                <w:szCs w:val="22"/>
              </w:rPr>
              <w:t xml:space="preserve"> 2017.</w:t>
            </w:r>
          </w:p>
          <w:p w:rsidR="0041472B" w:rsidRPr="0041472B" w:rsidRDefault="0041472B" w:rsidP="0041472B">
            <w:pPr>
              <w:numPr>
                <w:ilvl w:val="0"/>
                <w:numId w:val="2"/>
              </w:numPr>
              <w:tabs>
                <w:tab w:val="clear" w:pos="730"/>
                <w:tab w:val="num" w:pos="577"/>
              </w:tabs>
              <w:suppressAutoHyphens/>
              <w:spacing w:after="0" w:line="240" w:lineRule="auto"/>
              <w:ind w:left="577" w:hanging="567"/>
              <w:rPr>
                <w:szCs w:val="18"/>
              </w:rPr>
            </w:pPr>
            <w:r w:rsidRPr="00115F5B">
              <w:rPr>
                <w:i/>
                <w:sz w:val="22"/>
                <w:szCs w:val="22"/>
              </w:rPr>
              <w:t>Sztuka ogrodów w krajobrazie miasta. Miejskie przestrzenie publiczne i rekreacyjne. Współczesne tendencje projektowe</w:t>
            </w:r>
            <w:r w:rsidRPr="00115F5B">
              <w:rPr>
                <w:sz w:val="22"/>
                <w:szCs w:val="22"/>
              </w:rPr>
              <w:t xml:space="preserve">, </w:t>
            </w:r>
            <w:proofErr w:type="spellStart"/>
            <w:r w:rsidRPr="00115F5B">
              <w:rPr>
                <w:sz w:val="22"/>
                <w:szCs w:val="22"/>
              </w:rPr>
              <w:t>Drapella-Hermansdorfer</w:t>
            </w:r>
            <w:proofErr w:type="spellEnd"/>
            <w:r w:rsidRPr="00115F5B">
              <w:rPr>
                <w:sz w:val="22"/>
                <w:szCs w:val="22"/>
              </w:rPr>
              <w:t xml:space="preserve">, A., Gospodarczyk, F., </w:t>
            </w:r>
            <w:proofErr w:type="spellStart"/>
            <w:r w:rsidRPr="00115F5B">
              <w:rPr>
                <w:sz w:val="22"/>
                <w:szCs w:val="22"/>
              </w:rPr>
              <w:t>Wojtyszyn</w:t>
            </w:r>
            <w:proofErr w:type="spellEnd"/>
            <w:r w:rsidRPr="00115F5B">
              <w:rPr>
                <w:sz w:val="22"/>
                <w:szCs w:val="22"/>
              </w:rPr>
              <w:t>, B. (red.), Wrocław 1997.</w:t>
            </w:r>
          </w:p>
          <w:p w:rsidR="00551CD3" w:rsidRPr="00551CD3" w:rsidRDefault="0041472B" w:rsidP="0041472B">
            <w:pPr>
              <w:numPr>
                <w:ilvl w:val="0"/>
                <w:numId w:val="2"/>
              </w:numPr>
              <w:tabs>
                <w:tab w:val="clear" w:pos="730"/>
                <w:tab w:val="num" w:pos="577"/>
              </w:tabs>
              <w:suppressAutoHyphens/>
              <w:spacing w:after="0" w:line="240" w:lineRule="auto"/>
              <w:ind w:left="577" w:hanging="567"/>
              <w:rPr>
                <w:rFonts w:eastAsia="Times New Roman"/>
                <w:lang w:eastAsia="pl-PL"/>
              </w:rPr>
            </w:pPr>
            <w:r w:rsidRPr="00526654">
              <w:rPr>
                <w:color w:val="000000"/>
                <w:sz w:val="22"/>
                <w:szCs w:val="22"/>
                <w:shd w:val="clear" w:color="auto" w:fill="FFFFFF"/>
                <w:lang w:val="de-DE"/>
              </w:rPr>
              <w:t xml:space="preserve">Zimmermann, A., </w:t>
            </w:r>
            <w:proofErr w:type="spellStart"/>
            <w:r w:rsidRPr="00526654">
              <w:rPr>
                <w:i/>
                <w:color w:val="000000"/>
                <w:sz w:val="22"/>
                <w:szCs w:val="22"/>
                <w:shd w:val="clear" w:color="auto" w:fill="FFFFFF"/>
                <w:lang w:val="de-DE"/>
              </w:rPr>
              <w:t>Planning</w:t>
            </w:r>
            <w:proofErr w:type="spellEnd"/>
            <w:r w:rsidRPr="00526654">
              <w:rPr>
                <w:i/>
                <w:color w:val="000000"/>
                <w:sz w:val="22"/>
                <w:szCs w:val="22"/>
                <w:shd w:val="clear" w:color="auto" w:fill="FFFFFF"/>
                <w:lang w:val="de-DE"/>
              </w:rPr>
              <w:t xml:space="preserve"> </w:t>
            </w:r>
            <w:proofErr w:type="spellStart"/>
            <w:r w:rsidRPr="00526654">
              <w:rPr>
                <w:i/>
                <w:color w:val="000000"/>
                <w:sz w:val="22"/>
                <w:szCs w:val="22"/>
                <w:shd w:val="clear" w:color="auto" w:fill="FFFFFF"/>
                <w:lang w:val="de-DE"/>
              </w:rPr>
              <w:t>Landscapes</w:t>
            </w:r>
            <w:proofErr w:type="spellEnd"/>
            <w:r w:rsidRPr="00526654">
              <w:rPr>
                <w:i/>
                <w:color w:val="000000"/>
                <w:sz w:val="22"/>
                <w:szCs w:val="22"/>
                <w:shd w:val="clear" w:color="auto" w:fill="FFFFFF"/>
                <w:lang w:val="de-DE"/>
              </w:rPr>
              <w:t xml:space="preserve">. </w:t>
            </w:r>
            <w:proofErr w:type="spellStart"/>
            <w:r w:rsidRPr="00526654">
              <w:rPr>
                <w:i/>
                <w:color w:val="000000"/>
                <w:sz w:val="22"/>
                <w:szCs w:val="22"/>
                <w:shd w:val="clear" w:color="auto" w:fill="FFFFFF"/>
                <w:lang w:val="de-DE"/>
              </w:rPr>
              <w:t>Dimensions</w:t>
            </w:r>
            <w:proofErr w:type="spellEnd"/>
            <w:r w:rsidRPr="00526654">
              <w:rPr>
                <w:i/>
                <w:color w:val="000000"/>
                <w:sz w:val="22"/>
                <w:szCs w:val="22"/>
                <w:shd w:val="clear" w:color="auto" w:fill="FFFFFF"/>
                <w:lang w:val="de-DE"/>
              </w:rPr>
              <w:t xml:space="preserve">, Elements, </w:t>
            </w:r>
            <w:proofErr w:type="spellStart"/>
            <w:r w:rsidRPr="00526654">
              <w:rPr>
                <w:i/>
                <w:color w:val="000000"/>
                <w:sz w:val="22"/>
                <w:szCs w:val="22"/>
                <w:shd w:val="clear" w:color="auto" w:fill="FFFFFF"/>
                <w:lang w:val="de-DE"/>
              </w:rPr>
              <w:t>Typologies</w:t>
            </w:r>
            <w:proofErr w:type="spellEnd"/>
            <w:r w:rsidRPr="00526654">
              <w:rPr>
                <w:i/>
                <w:color w:val="000000"/>
                <w:sz w:val="22"/>
                <w:szCs w:val="22"/>
                <w:shd w:val="clear" w:color="auto" w:fill="FFFFFF"/>
                <w:lang w:val="de-DE"/>
              </w:rPr>
              <w:t>.</w:t>
            </w:r>
            <w:r w:rsidRPr="00526654">
              <w:rPr>
                <w:color w:val="000000"/>
                <w:sz w:val="22"/>
                <w:szCs w:val="22"/>
                <w:shd w:val="clear" w:color="auto" w:fill="FFFFFF"/>
                <w:lang w:val="de-DE"/>
              </w:rPr>
              <w:t xml:space="preserve"> </w:t>
            </w:r>
            <w:proofErr w:type="spellStart"/>
            <w:r w:rsidRPr="00115F5B">
              <w:rPr>
                <w:color w:val="000000"/>
                <w:sz w:val="22"/>
                <w:szCs w:val="22"/>
                <w:shd w:val="clear" w:color="auto" w:fill="FFFFFF"/>
              </w:rPr>
              <w:t>Basel</w:t>
            </w:r>
            <w:proofErr w:type="spellEnd"/>
            <w:r w:rsidRPr="00115F5B">
              <w:rPr>
                <w:color w:val="000000"/>
                <w:sz w:val="22"/>
                <w:szCs w:val="22"/>
                <w:shd w:val="clear" w:color="auto" w:fill="FFFFFF"/>
              </w:rPr>
              <w:t xml:space="preserve"> 2014</w:t>
            </w:r>
          </w:p>
        </w:tc>
      </w:tr>
      <w:tr w:rsidR="00551CD3" w:rsidRPr="00291559"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10" w:lineRule="atLeast"/>
              <w:rPr>
                <w:rFonts w:eastAsia="Times New Roman"/>
                <w:lang w:val="en-US" w:eastAsia="pl-PL"/>
              </w:rPr>
            </w:pPr>
            <w:r w:rsidRPr="00551CD3">
              <w:rPr>
                <w:rFonts w:eastAsia="Times New Roman"/>
                <w:b/>
                <w:bCs/>
                <w:lang w:val="en-US" w:eastAsia="pl-PL"/>
              </w:rPr>
              <w:lastRenderedPageBreak/>
              <w:t>SUBJECT SUPERVISOR (NAME AND SURNAME, E-MAIL ADDRESS)</w:t>
            </w:r>
          </w:p>
        </w:tc>
      </w:tr>
      <w:tr w:rsidR="00551CD3" w:rsidRPr="00291559"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41472B" w:rsidRPr="00B1739C" w:rsidRDefault="0041472B" w:rsidP="0041472B">
            <w:pPr>
              <w:spacing w:after="0"/>
            </w:pPr>
            <w:r>
              <w:rPr>
                <w:b/>
                <w:bCs/>
              </w:rPr>
              <w:t xml:space="preserve">Artur Kwaśniewski, </w:t>
            </w:r>
            <w:r w:rsidRPr="00B1739C">
              <w:t>artur.kwasniewski@pwr.edu.pl</w:t>
            </w:r>
          </w:p>
          <w:p w:rsidR="00551CD3" w:rsidRPr="00551CD3" w:rsidRDefault="0041472B" w:rsidP="0041472B">
            <w:pPr>
              <w:spacing w:after="0" w:line="240" w:lineRule="auto"/>
              <w:rPr>
                <w:rFonts w:eastAsia="Times New Roman"/>
                <w:lang w:val="en-US" w:eastAsia="pl-PL"/>
              </w:rPr>
            </w:pPr>
            <w:r>
              <w:rPr>
                <w:b/>
                <w:bCs/>
              </w:rPr>
              <w:t xml:space="preserve">Aleksandra Gierko, </w:t>
            </w:r>
            <w:r w:rsidRPr="00115F5B">
              <w:t>aleksandra.gierko@pwr.edu.pl</w:t>
            </w:r>
          </w:p>
        </w:tc>
      </w:tr>
    </w:tbl>
    <w:p w:rsidR="00551CD3" w:rsidRDefault="00551CD3" w:rsidP="00551CD3">
      <w:pPr>
        <w:spacing w:after="0" w:line="240" w:lineRule="auto"/>
        <w:rPr>
          <w:rFonts w:eastAsia="Times New Roman"/>
          <w:lang w:val="en-US" w:eastAsia="pl-PL"/>
        </w:rPr>
      </w:pPr>
    </w:p>
    <w:p w:rsidR="008E023A" w:rsidRDefault="008E023A" w:rsidP="00551CD3">
      <w:pPr>
        <w:spacing w:after="0" w:line="240" w:lineRule="auto"/>
        <w:rPr>
          <w:rFonts w:eastAsia="Times New Roman"/>
          <w:lang w:val="en-US" w:eastAsia="pl-PL"/>
        </w:rPr>
      </w:pPr>
    </w:p>
    <w:sectPr w:rsidR="008E023A" w:rsidSect="00FE3AD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67570"/>
    <w:multiLevelType w:val="hybridMultilevel"/>
    <w:tmpl w:val="4B9058AA"/>
    <w:lvl w:ilvl="0" w:tplc="C10472A8">
      <w:start w:val="1"/>
      <w:numFmt w:val="decimal"/>
      <w:lvlText w:val="[%1] "/>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68AD759E"/>
    <w:multiLevelType w:val="hybridMultilevel"/>
    <w:tmpl w:val="06B8340E"/>
    <w:lvl w:ilvl="0" w:tplc="C10472A8">
      <w:start w:val="1"/>
      <w:numFmt w:val="decimal"/>
      <w:lvlText w:val="[%1] "/>
      <w:lvlJc w:val="left"/>
      <w:pPr>
        <w:tabs>
          <w:tab w:val="num" w:pos="730"/>
        </w:tabs>
        <w:ind w:left="730" w:hanging="360"/>
      </w:pPr>
      <w:rPr>
        <w:rFonts w:hint="default"/>
      </w:rPr>
    </w:lvl>
    <w:lvl w:ilvl="1" w:tplc="04150019" w:tentative="1">
      <w:start w:val="1"/>
      <w:numFmt w:val="lowerLetter"/>
      <w:lvlText w:val="%2."/>
      <w:lvlJc w:val="left"/>
      <w:pPr>
        <w:tabs>
          <w:tab w:val="num" w:pos="1450"/>
        </w:tabs>
        <w:ind w:left="1450" w:hanging="360"/>
      </w:pPr>
    </w:lvl>
    <w:lvl w:ilvl="2" w:tplc="0415001B" w:tentative="1">
      <w:start w:val="1"/>
      <w:numFmt w:val="lowerRoman"/>
      <w:lvlText w:val="%3."/>
      <w:lvlJc w:val="right"/>
      <w:pPr>
        <w:tabs>
          <w:tab w:val="num" w:pos="2170"/>
        </w:tabs>
        <w:ind w:left="2170" w:hanging="180"/>
      </w:pPr>
    </w:lvl>
    <w:lvl w:ilvl="3" w:tplc="0415000F" w:tentative="1">
      <w:start w:val="1"/>
      <w:numFmt w:val="decimal"/>
      <w:lvlText w:val="%4."/>
      <w:lvlJc w:val="left"/>
      <w:pPr>
        <w:tabs>
          <w:tab w:val="num" w:pos="2890"/>
        </w:tabs>
        <w:ind w:left="2890" w:hanging="360"/>
      </w:pPr>
    </w:lvl>
    <w:lvl w:ilvl="4" w:tplc="04150019" w:tentative="1">
      <w:start w:val="1"/>
      <w:numFmt w:val="lowerLetter"/>
      <w:lvlText w:val="%5."/>
      <w:lvlJc w:val="left"/>
      <w:pPr>
        <w:tabs>
          <w:tab w:val="num" w:pos="3610"/>
        </w:tabs>
        <w:ind w:left="3610" w:hanging="360"/>
      </w:pPr>
    </w:lvl>
    <w:lvl w:ilvl="5" w:tplc="0415001B" w:tentative="1">
      <w:start w:val="1"/>
      <w:numFmt w:val="lowerRoman"/>
      <w:lvlText w:val="%6."/>
      <w:lvlJc w:val="right"/>
      <w:pPr>
        <w:tabs>
          <w:tab w:val="num" w:pos="4330"/>
        </w:tabs>
        <w:ind w:left="4330" w:hanging="180"/>
      </w:pPr>
    </w:lvl>
    <w:lvl w:ilvl="6" w:tplc="0415000F" w:tentative="1">
      <w:start w:val="1"/>
      <w:numFmt w:val="decimal"/>
      <w:lvlText w:val="%7."/>
      <w:lvlJc w:val="left"/>
      <w:pPr>
        <w:tabs>
          <w:tab w:val="num" w:pos="5050"/>
        </w:tabs>
        <w:ind w:left="5050" w:hanging="360"/>
      </w:pPr>
    </w:lvl>
    <w:lvl w:ilvl="7" w:tplc="04150019" w:tentative="1">
      <w:start w:val="1"/>
      <w:numFmt w:val="lowerLetter"/>
      <w:lvlText w:val="%8."/>
      <w:lvlJc w:val="left"/>
      <w:pPr>
        <w:tabs>
          <w:tab w:val="num" w:pos="5770"/>
        </w:tabs>
        <w:ind w:left="5770" w:hanging="360"/>
      </w:pPr>
    </w:lvl>
    <w:lvl w:ilvl="8" w:tplc="0415001B" w:tentative="1">
      <w:start w:val="1"/>
      <w:numFmt w:val="lowerRoman"/>
      <w:lvlText w:val="%9."/>
      <w:lvlJc w:val="right"/>
      <w:pPr>
        <w:tabs>
          <w:tab w:val="num" w:pos="6490"/>
        </w:tabs>
        <w:ind w:left="649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425"/>
  <w:characterSpacingControl w:val="doNotCompress"/>
  <w:compat/>
  <w:rsids>
    <w:rsidRoot w:val="00551CD3"/>
    <w:rsid w:val="000371BB"/>
    <w:rsid w:val="0009548D"/>
    <w:rsid w:val="000F1A1A"/>
    <w:rsid w:val="00103BCA"/>
    <w:rsid w:val="00125A18"/>
    <w:rsid w:val="001503EC"/>
    <w:rsid w:val="0016450C"/>
    <w:rsid w:val="00201351"/>
    <w:rsid w:val="002302A0"/>
    <w:rsid w:val="00232C07"/>
    <w:rsid w:val="00291559"/>
    <w:rsid w:val="003B6762"/>
    <w:rsid w:val="003B6C96"/>
    <w:rsid w:val="003B7CCA"/>
    <w:rsid w:val="003C337D"/>
    <w:rsid w:val="0041472B"/>
    <w:rsid w:val="0055078F"/>
    <w:rsid w:val="00551CD3"/>
    <w:rsid w:val="005E15C5"/>
    <w:rsid w:val="00686555"/>
    <w:rsid w:val="006A103E"/>
    <w:rsid w:val="006F2115"/>
    <w:rsid w:val="00726225"/>
    <w:rsid w:val="0077451C"/>
    <w:rsid w:val="00795A00"/>
    <w:rsid w:val="007F7B5C"/>
    <w:rsid w:val="008D5923"/>
    <w:rsid w:val="008E023A"/>
    <w:rsid w:val="009652BA"/>
    <w:rsid w:val="009759EF"/>
    <w:rsid w:val="009C0D7F"/>
    <w:rsid w:val="00A407D8"/>
    <w:rsid w:val="00A549F1"/>
    <w:rsid w:val="00AA13D5"/>
    <w:rsid w:val="00BA602F"/>
    <w:rsid w:val="00C178E9"/>
    <w:rsid w:val="00C25E8B"/>
    <w:rsid w:val="00D3768E"/>
    <w:rsid w:val="00D41989"/>
    <w:rsid w:val="00D509FD"/>
    <w:rsid w:val="00D5178F"/>
    <w:rsid w:val="00DE17BD"/>
    <w:rsid w:val="00E44D18"/>
    <w:rsid w:val="00F03D27"/>
    <w:rsid w:val="00F1743F"/>
    <w:rsid w:val="00F56B81"/>
    <w:rsid w:val="00FA2E7A"/>
    <w:rsid w:val="00FA596C"/>
    <w:rsid w:val="00FE3AD9"/>
    <w:rsid w:val="3AF24672"/>
    <w:rsid w:val="664DE7E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character" w:styleId="Hipercze">
    <w:name w:val="Hyperlink"/>
    <w:rsid w:val="0041472B"/>
    <w:rPr>
      <w:color w:val="0000FF"/>
      <w:u w:val="single"/>
    </w:rPr>
  </w:style>
</w:styles>
</file>

<file path=word/webSettings.xml><?xml version="1.0" encoding="utf-8"?>
<w:webSettings xmlns:r="http://schemas.openxmlformats.org/officeDocument/2006/relationships" xmlns:w="http://schemas.openxmlformats.org/wordprocessingml/2006/main">
  <w:divs>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bc.wroc.pl/publication/29276" TargetMode="External"/><Relationship Id="rId13" Type="http://schemas.openxmlformats.org/officeDocument/2006/relationships/hyperlink" Target="http://klimat.imgw.pl/wp-content/uploads/2013/01/tom4.pdf"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klimat.imgw.pl/wp-content/uploads/2013/01/tom1.pdf?edmc"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ea.europa.eu/publications/urban-adaptation-2016"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platform.think-nature.eu/system/files/thinknature_handbook_final_print_0.pdf" TargetMode="External"/><Relationship Id="rId4" Type="http://schemas.openxmlformats.org/officeDocument/2006/relationships/numbering" Target="numbering.xml"/><Relationship Id="rId9" Type="http://schemas.openxmlformats.org/officeDocument/2006/relationships/hyperlink" Target="https://www.dbc.wroc.pl/publication/29275" TargetMode="Externa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BFEDA4BBBD974CA2580C12C336E89A" ma:contentTypeVersion="10" ma:contentTypeDescription="Create a new document." ma:contentTypeScope="" ma:versionID="9dcbfe3fa87856b058195ea7576369c8">
  <xsd:schema xmlns:xsd="http://www.w3.org/2001/XMLSchema" xmlns:xs="http://www.w3.org/2001/XMLSchema" xmlns:p="http://schemas.microsoft.com/office/2006/metadata/properties" xmlns:ns2="133eaf75-6719-4389-9120-0c4ec9780776" xmlns:ns3="e47cc9cf-e2a4-47f9-996a-9adc16e17550" targetNamespace="http://schemas.microsoft.com/office/2006/metadata/properties" ma:root="true" ma:fieldsID="9f37593d9e6ecbf4ac97419d21fa28ee" ns2:_="" ns3:_="">
    <xsd:import namespace="133eaf75-6719-4389-9120-0c4ec9780776"/>
    <xsd:import namespace="e47cc9cf-e2a4-47f9-996a-9adc16e1755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3eaf75-6719-4389-9120-0c4ec97807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7cc9cf-e2a4-47f9-996a-9adc16e17550"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8BC852-7D5D-4E03-8800-4F976AFB6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33eaf75-6719-4389-9120-0c4ec9780776"/>
    <ds:schemaRef ds:uri="e47cc9cf-e2a4-47f9-996a-9adc16e175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BCE236-CCCA-40A6-9CD1-9B8C084D0BCE}">
  <ds:schemaRefs>
    <ds:schemaRef ds:uri="http://schemas.microsoft.com/sharepoint/v3/contenttype/forms"/>
  </ds:schemaRefs>
</ds:datastoreItem>
</file>

<file path=customXml/itemProps3.xml><?xml version="1.0" encoding="utf-8"?>
<ds:datastoreItem xmlns:ds="http://schemas.openxmlformats.org/officeDocument/2006/customXml" ds:itemID="{24B00CC6-6FB8-4AFB-9AC5-3A2C041AB3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1652</Words>
  <Characters>9914</Characters>
  <Application>Microsoft Office Word</Application>
  <DocSecurity>0</DocSecurity>
  <Lines>82</Lines>
  <Paragraphs>23</Paragraphs>
  <ScaleCrop>false</ScaleCrop>
  <Company>Microsoft</Company>
  <LinksUpToDate>false</LinksUpToDate>
  <CharactersWithSpaces>11543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Maciej</cp:lastModifiedBy>
  <cp:revision>5</cp:revision>
  <cp:lastPrinted>2020-02-06T07:31:00Z</cp:lastPrinted>
  <dcterms:created xsi:type="dcterms:W3CDTF">2020-10-24T10:07:00Z</dcterms:created>
  <dcterms:modified xsi:type="dcterms:W3CDTF">2020-11-09T20:05:00Z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0x010100DEBFEDA4BBBD974CA2580C12C336E89A</vt:lpwstr>
  </property>
</Properties>
</file>